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0A" w:rsidRDefault="0028579E" w:rsidP="00A9770A">
      <w:pPr>
        <w:jc w:val="center"/>
        <w:rPr>
          <w:rFonts w:ascii="Century Gothic" w:hAnsi="Century Gothic"/>
          <w:b/>
          <w:color w:val="0070C0"/>
          <w:sz w:val="40"/>
          <w:szCs w:val="40"/>
          <w:lang w:val="fr-FR"/>
        </w:rPr>
      </w:pPr>
      <w:r>
        <w:rPr>
          <w:rFonts w:ascii="Century Gothic" w:hAnsi="Century Gothic"/>
          <w:b/>
          <w:noProof/>
          <w:color w:val="0070C0"/>
          <w:sz w:val="40"/>
          <w:szCs w:val="40"/>
          <w:lang w:val="en-US" w:eastAsia="zh-CN"/>
        </w:rPr>
        <w:drawing>
          <wp:inline distT="0" distB="0" distL="0" distR="0">
            <wp:extent cx="1666875" cy="1666875"/>
            <wp:effectExtent l="19050" t="0" r="9525" b="0"/>
            <wp:docPr id="7" name="Picture 7" descr="C:\Users\User\Pictures\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logo new.jpg"/>
                    <pic:cNvPicPr>
                      <a:picLocks noChangeAspect="1" noChangeArrowheads="1"/>
                    </pic:cNvPicPr>
                  </pic:nvPicPr>
                  <pic:blipFill>
                    <a:blip r:embed="rId9"/>
                    <a:srcRect/>
                    <a:stretch>
                      <a:fillRect/>
                    </a:stretch>
                  </pic:blipFill>
                  <pic:spPr bwMode="auto">
                    <a:xfrm>
                      <a:off x="0" y="0"/>
                      <a:ext cx="1666875" cy="1666875"/>
                    </a:xfrm>
                    <a:prstGeom prst="rect">
                      <a:avLst/>
                    </a:prstGeom>
                    <a:noFill/>
                    <a:ln w="9525">
                      <a:noFill/>
                      <a:miter lim="800000"/>
                      <a:headEnd/>
                      <a:tailEnd/>
                    </a:ln>
                  </pic:spPr>
                </pic:pic>
              </a:graphicData>
            </a:graphic>
          </wp:inline>
        </w:drawing>
      </w:r>
    </w:p>
    <w:p w:rsidR="00A9770A" w:rsidRDefault="00A9770A" w:rsidP="000D2F11">
      <w:pPr>
        <w:rPr>
          <w:rFonts w:ascii="Century Gothic" w:hAnsi="Century Gothic"/>
          <w:b/>
          <w:color w:val="0070C0"/>
          <w:sz w:val="40"/>
          <w:szCs w:val="40"/>
          <w:lang w:val="fr-FR"/>
        </w:rPr>
      </w:pPr>
    </w:p>
    <w:p w:rsidR="000C742A" w:rsidRDefault="00A9770A" w:rsidP="000D2F11">
      <w:pPr>
        <w:rPr>
          <w:rFonts w:ascii="Century Gothic" w:hAnsi="Century Gothic"/>
          <w:b/>
          <w:color w:val="0070C0"/>
          <w:sz w:val="40"/>
          <w:szCs w:val="40"/>
          <w:lang w:val="fr-FR"/>
        </w:rPr>
      </w:pPr>
      <w:r w:rsidRPr="00A9770A">
        <w:rPr>
          <w:rFonts w:ascii="Century Gothic" w:hAnsi="Century Gothic"/>
          <w:b/>
          <w:color w:val="0070C0"/>
          <w:sz w:val="40"/>
          <w:szCs w:val="40"/>
          <w:lang w:val="fr-FR"/>
        </w:rPr>
        <w:t xml:space="preserve">La Petite ecole Bilingue </w:t>
      </w:r>
    </w:p>
    <w:p w:rsidR="000C742A" w:rsidRDefault="000C742A" w:rsidP="000D2F11">
      <w:pPr>
        <w:rPr>
          <w:rFonts w:ascii="Century Gothic" w:hAnsi="Century Gothic"/>
          <w:b/>
          <w:color w:val="0070C0"/>
          <w:sz w:val="40"/>
          <w:szCs w:val="40"/>
          <w:lang w:val="fr-FR"/>
        </w:rPr>
      </w:pPr>
    </w:p>
    <w:p w:rsidR="000D2F11" w:rsidRDefault="00A9770A" w:rsidP="000D2F11">
      <w:pPr>
        <w:rPr>
          <w:rFonts w:ascii="Century Gothic" w:hAnsi="Century Gothic"/>
          <w:b/>
          <w:color w:val="0070C0"/>
          <w:sz w:val="40"/>
          <w:szCs w:val="40"/>
          <w:lang w:val="fr-FR"/>
        </w:rPr>
      </w:pPr>
      <w:r w:rsidRPr="00A9770A">
        <w:rPr>
          <w:rFonts w:ascii="Century Gothic" w:hAnsi="Century Gothic"/>
          <w:b/>
          <w:color w:val="0070C0"/>
          <w:sz w:val="40"/>
          <w:szCs w:val="40"/>
          <w:lang w:val="fr-FR"/>
        </w:rPr>
        <w:t>Parents</w:t>
      </w:r>
      <w:r w:rsidR="000C742A">
        <w:rPr>
          <w:rFonts w:ascii="Century Gothic" w:hAnsi="Century Gothic"/>
          <w:b/>
          <w:color w:val="0070C0"/>
          <w:sz w:val="40"/>
          <w:szCs w:val="40"/>
          <w:lang w:val="fr-FR"/>
        </w:rPr>
        <w:t>’ Information</w:t>
      </w:r>
      <w:bookmarkStart w:id="0" w:name="_GoBack"/>
      <w:bookmarkEnd w:id="0"/>
      <w:r w:rsidRPr="00A9770A">
        <w:rPr>
          <w:rFonts w:ascii="Century Gothic" w:hAnsi="Century Gothic"/>
          <w:b/>
          <w:color w:val="0070C0"/>
          <w:sz w:val="40"/>
          <w:szCs w:val="40"/>
          <w:lang w:val="fr-FR"/>
        </w:rPr>
        <w:t xml:space="preserve"> Guide </w:t>
      </w:r>
      <w:r w:rsidR="000D2F11" w:rsidRPr="00A9770A">
        <w:rPr>
          <w:rFonts w:ascii="Century Gothic" w:hAnsi="Century Gothic"/>
          <w:b/>
          <w:color w:val="0070C0"/>
          <w:sz w:val="40"/>
          <w:szCs w:val="40"/>
          <w:lang w:val="fr-FR"/>
        </w:rPr>
        <w:t>201</w:t>
      </w:r>
      <w:r w:rsidRPr="00A9770A">
        <w:rPr>
          <w:rFonts w:ascii="Century Gothic" w:hAnsi="Century Gothic"/>
          <w:b/>
          <w:color w:val="0070C0"/>
          <w:sz w:val="40"/>
          <w:szCs w:val="40"/>
          <w:lang w:val="fr-FR"/>
        </w:rPr>
        <w:t>8</w:t>
      </w:r>
      <w:r w:rsidR="000D2F11" w:rsidRPr="00A9770A">
        <w:rPr>
          <w:rFonts w:ascii="Century Gothic" w:hAnsi="Century Gothic"/>
          <w:b/>
          <w:color w:val="0070C0"/>
          <w:sz w:val="40"/>
          <w:szCs w:val="40"/>
          <w:lang w:val="fr-FR"/>
        </w:rPr>
        <w:t xml:space="preserve"> </w:t>
      </w:r>
      <w:r w:rsidR="005C3774">
        <w:rPr>
          <w:rFonts w:ascii="Century Gothic" w:hAnsi="Century Gothic"/>
          <w:b/>
          <w:color w:val="0070C0"/>
          <w:sz w:val="40"/>
          <w:szCs w:val="40"/>
          <w:lang w:val="fr-FR"/>
        </w:rPr>
        <w:t>–</w:t>
      </w:r>
      <w:r w:rsidR="000D2F11" w:rsidRPr="00A9770A">
        <w:rPr>
          <w:rFonts w:ascii="Century Gothic" w:hAnsi="Century Gothic"/>
          <w:b/>
          <w:color w:val="0070C0"/>
          <w:sz w:val="40"/>
          <w:szCs w:val="40"/>
          <w:lang w:val="fr-FR"/>
        </w:rPr>
        <w:t xml:space="preserve"> 201</w:t>
      </w:r>
      <w:r w:rsidRPr="00A9770A">
        <w:rPr>
          <w:rFonts w:ascii="Century Gothic" w:hAnsi="Century Gothic"/>
          <w:b/>
          <w:color w:val="0070C0"/>
          <w:sz w:val="40"/>
          <w:szCs w:val="40"/>
          <w:lang w:val="fr-FR"/>
        </w:rPr>
        <w:t>9</w:t>
      </w:r>
    </w:p>
    <w:p w:rsidR="005C3774" w:rsidRDefault="005C3774" w:rsidP="000D2F11">
      <w:pPr>
        <w:rPr>
          <w:rFonts w:ascii="Century Gothic" w:hAnsi="Century Gothic"/>
          <w:b/>
          <w:color w:val="0070C0"/>
          <w:sz w:val="40"/>
          <w:szCs w:val="40"/>
          <w:lang w:val="fr-FR"/>
        </w:rPr>
      </w:pPr>
    </w:p>
    <w:p w:rsidR="005C3774" w:rsidRPr="00A9770A" w:rsidRDefault="005C3774" w:rsidP="000D2F11">
      <w:pPr>
        <w:rPr>
          <w:rFonts w:ascii="Century Gothic" w:hAnsi="Century Gothic"/>
          <w:b/>
          <w:color w:val="0070C0"/>
          <w:sz w:val="40"/>
          <w:szCs w:val="40"/>
          <w:lang w:val="fr-FR"/>
        </w:rPr>
      </w:pPr>
      <w:r>
        <w:rPr>
          <w:rFonts w:ascii="Century Gothic" w:hAnsi="Century Gothic"/>
          <w:b/>
          <w:color w:val="0070C0"/>
          <w:sz w:val="40"/>
          <w:szCs w:val="40"/>
          <w:lang w:val="fr-FR"/>
        </w:rPr>
        <w:t xml:space="preserve">Part </w:t>
      </w:r>
      <w:proofErr w:type="spellStart"/>
      <w:r>
        <w:rPr>
          <w:rFonts w:ascii="Century Gothic" w:hAnsi="Century Gothic"/>
          <w:b/>
          <w:color w:val="0070C0"/>
          <w:sz w:val="40"/>
          <w:szCs w:val="40"/>
          <w:lang w:val="fr-FR"/>
        </w:rPr>
        <w:t>two</w:t>
      </w:r>
      <w:proofErr w:type="spellEnd"/>
    </w:p>
    <w:p w:rsidR="002C7E23" w:rsidRPr="00A9770A" w:rsidRDefault="002C7E23" w:rsidP="008915B7">
      <w:pPr>
        <w:pStyle w:val="Heading1"/>
        <w:rPr>
          <w:color w:val="0070C0"/>
          <w:lang w:val="fr-FR"/>
        </w:rPr>
      </w:pPr>
    </w:p>
    <w:p w:rsidR="002C7E23" w:rsidRPr="00A9770A" w:rsidRDefault="002C7E23" w:rsidP="008915B7">
      <w:pPr>
        <w:pStyle w:val="Heading1"/>
        <w:rPr>
          <w:color w:val="0070C0"/>
          <w:lang w:val="fr-FR"/>
        </w:rPr>
      </w:pPr>
    </w:p>
    <w:p w:rsidR="002844D4" w:rsidRPr="00167A5F" w:rsidRDefault="002844D4" w:rsidP="002844D4">
      <w:pPr>
        <w:pStyle w:val="ColorfulList-Accent11"/>
        <w:rPr>
          <w:rFonts w:ascii="Century Gothic" w:hAnsi="Century Gothic"/>
          <w:sz w:val="22"/>
          <w:szCs w:val="22"/>
          <w:lang w:val="fr-FR"/>
        </w:rPr>
      </w:pPr>
    </w:p>
    <w:p w:rsidR="002844D4" w:rsidRPr="00167A5F" w:rsidRDefault="002844D4" w:rsidP="002844D4">
      <w:pPr>
        <w:pStyle w:val="ColorfulList-Accent11"/>
        <w:rPr>
          <w:rFonts w:ascii="Century Gothic" w:hAnsi="Century Gothic"/>
          <w:sz w:val="22"/>
          <w:szCs w:val="22"/>
          <w:lang w:val="fr-FR"/>
        </w:rPr>
      </w:pPr>
    </w:p>
    <w:p w:rsidR="002844D4" w:rsidRPr="00167A5F" w:rsidRDefault="002844D4" w:rsidP="002844D4">
      <w:pPr>
        <w:rPr>
          <w:rFonts w:ascii="Century Gothic" w:hAnsi="Century Gothic"/>
          <w:b/>
          <w:sz w:val="22"/>
          <w:szCs w:val="22"/>
          <w:lang w:val="fr-FR"/>
        </w:rPr>
      </w:pPr>
    </w:p>
    <w:p w:rsidR="00A9770A" w:rsidRPr="006378E5" w:rsidRDefault="002844D4" w:rsidP="006378E5">
      <w:pPr>
        <w:pStyle w:val="Heading1"/>
        <w:spacing w:line="276" w:lineRule="auto"/>
        <w:rPr>
          <w:rFonts w:cs="Times"/>
          <w:color w:val="008000"/>
          <w:sz w:val="24"/>
          <w:szCs w:val="24"/>
          <w:lang w:val="fr-FR"/>
        </w:rPr>
      </w:pPr>
      <w:r w:rsidRPr="00167A5F">
        <w:rPr>
          <w:lang w:val="fr-FR"/>
        </w:rPr>
        <w:br w:type="page"/>
      </w:r>
    </w:p>
    <w:sdt>
      <w:sdtPr>
        <w:rPr>
          <w:rFonts w:eastAsia="MS Mincho"/>
          <w:b w:val="0"/>
          <w:bCs w:val="0"/>
          <w:color w:val="auto"/>
          <w:sz w:val="24"/>
          <w:szCs w:val="24"/>
          <w:lang w:val="en-GB"/>
        </w:rPr>
        <w:id w:val="623299079"/>
        <w:docPartObj>
          <w:docPartGallery w:val="Table of Contents"/>
          <w:docPartUnique/>
        </w:docPartObj>
      </w:sdtPr>
      <w:sdtEndPr/>
      <w:sdtContent>
        <w:p w:rsidR="000439D5" w:rsidRDefault="000439D5">
          <w:pPr>
            <w:pStyle w:val="TOCHeading"/>
          </w:pPr>
          <w:r>
            <w:t>Contents</w:t>
          </w:r>
        </w:p>
        <w:p w:rsidR="006378E5" w:rsidRDefault="00B94B2F">
          <w:pPr>
            <w:pStyle w:val="TOC1"/>
            <w:tabs>
              <w:tab w:val="right" w:leader="dot" w:pos="8290"/>
            </w:tabs>
            <w:rPr>
              <w:rFonts w:asciiTheme="minorHAnsi" w:eastAsiaTheme="minorEastAsia" w:hAnsiTheme="minorHAnsi" w:cstheme="minorBidi"/>
              <w:noProof/>
              <w:sz w:val="22"/>
              <w:szCs w:val="22"/>
              <w:lang w:eastAsia="en-GB"/>
            </w:rPr>
          </w:pPr>
          <w:r>
            <w:fldChar w:fldCharType="begin"/>
          </w:r>
          <w:r w:rsidR="000439D5">
            <w:instrText xml:space="preserve"> TOC \o "1-3" \h \z \u </w:instrText>
          </w:r>
          <w:r>
            <w:fldChar w:fldCharType="separate"/>
          </w:r>
          <w:hyperlink w:anchor="_Toc517362765" w:history="1">
            <w:r w:rsidR="006378E5" w:rsidRPr="00CB65B5">
              <w:rPr>
                <w:rStyle w:val="Hyperlink"/>
                <w:noProof/>
              </w:rPr>
              <w:t>A word from the head teacher</w:t>
            </w:r>
            <w:r w:rsidR="006378E5">
              <w:rPr>
                <w:noProof/>
                <w:webHidden/>
              </w:rPr>
              <w:tab/>
            </w:r>
            <w:r>
              <w:rPr>
                <w:noProof/>
                <w:webHidden/>
              </w:rPr>
              <w:fldChar w:fldCharType="begin"/>
            </w:r>
            <w:r w:rsidR="006378E5">
              <w:rPr>
                <w:noProof/>
                <w:webHidden/>
              </w:rPr>
              <w:instrText xml:space="preserve"> PAGEREF _Toc517362765 \h </w:instrText>
            </w:r>
            <w:r>
              <w:rPr>
                <w:noProof/>
                <w:webHidden/>
              </w:rPr>
            </w:r>
            <w:r>
              <w:rPr>
                <w:noProof/>
                <w:webHidden/>
              </w:rPr>
              <w:fldChar w:fldCharType="separate"/>
            </w:r>
            <w:r w:rsidR="00016953">
              <w:rPr>
                <w:noProof/>
                <w:webHidden/>
              </w:rPr>
              <w:t>2</w:t>
            </w:r>
            <w:r>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66" w:history="1">
            <w:r w:rsidR="006378E5" w:rsidRPr="00CB65B5">
              <w:rPr>
                <w:rStyle w:val="Hyperlink"/>
                <w:noProof/>
              </w:rPr>
              <w:t>Dual Curriculum</w:t>
            </w:r>
            <w:r w:rsidR="006378E5">
              <w:rPr>
                <w:noProof/>
                <w:webHidden/>
              </w:rPr>
              <w:tab/>
            </w:r>
            <w:r w:rsidR="00B94B2F">
              <w:rPr>
                <w:noProof/>
                <w:webHidden/>
              </w:rPr>
              <w:fldChar w:fldCharType="begin"/>
            </w:r>
            <w:r w:rsidR="006378E5">
              <w:rPr>
                <w:noProof/>
                <w:webHidden/>
              </w:rPr>
              <w:instrText xml:space="preserve"> PAGEREF _Toc517362766 \h </w:instrText>
            </w:r>
            <w:r w:rsidR="00B94B2F">
              <w:rPr>
                <w:noProof/>
                <w:webHidden/>
              </w:rPr>
            </w:r>
            <w:r w:rsidR="00B94B2F">
              <w:rPr>
                <w:noProof/>
                <w:webHidden/>
              </w:rPr>
              <w:fldChar w:fldCharType="separate"/>
            </w:r>
            <w:r w:rsidR="00016953">
              <w:rPr>
                <w:b/>
                <w:bCs/>
                <w:noProof/>
                <w:webHidden/>
                <w:lang w:val="en-US"/>
              </w:rPr>
              <w:t>Error! Bookmark not defined.</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67" w:history="1">
            <w:r w:rsidR="006378E5" w:rsidRPr="00CB65B5">
              <w:rPr>
                <w:rStyle w:val="Hyperlink"/>
                <w:noProof/>
              </w:rPr>
              <w:t>Communications</w:t>
            </w:r>
            <w:r w:rsidR="006378E5">
              <w:rPr>
                <w:noProof/>
                <w:webHidden/>
              </w:rPr>
              <w:tab/>
            </w:r>
            <w:r w:rsidR="00B94B2F">
              <w:rPr>
                <w:noProof/>
                <w:webHidden/>
              </w:rPr>
              <w:fldChar w:fldCharType="begin"/>
            </w:r>
            <w:r w:rsidR="006378E5">
              <w:rPr>
                <w:noProof/>
                <w:webHidden/>
              </w:rPr>
              <w:instrText xml:space="preserve"> PAGEREF _Toc517362767 \h </w:instrText>
            </w:r>
            <w:r w:rsidR="00B94B2F">
              <w:rPr>
                <w:noProof/>
                <w:webHidden/>
              </w:rPr>
            </w:r>
            <w:r w:rsidR="00B94B2F">
              <w:rPr>
                <w:noProof/>
                <w:webHidden/>
              </w:rPr>
              <w:fldChar w:fldCharType="separate"/>
            </w:r>
            <w:r w:rsidR="00016953">
              <w:rPr>
                <w:b/>
                <w:bCs/>
                <w:noProof/>
                <w:webHidden/>
                <w:lang w:val="en-US"/>
              </w:rPr>
              <w:t>Error! Bookmark not defined.</w:t>
            </w:r>
            <w:r w:rsidR="00B94B2F">
              <w:rPr>
                <w:noProof/>
                <w:webHidden/>
              </w:rPr>
              <w:fldChar w:fldCharType="end"/>
            </w:r>
          </w:hyperlink>
        </w:p>
        <w:p w:rsidR="006378E5" w:rsidRDefault="000C742A">
          <w:pPr>
            <w:pStyle w:val="TOC2"/>
            <w:tabs>
              <w:tab w:val="right" w:leader="dot" w:pos="8290"/>
            </w:tabs>
            <w:rPr>
              <w:rFonts w:asciiTheme="minorHAnsi" w:eastAsiaTheme="minorEastAsia" w:hAnsiTheme="minorHAnsi" w:cstheme="minorBidi"/>
              <w:noProof/>
              <w:sz w:val="22"/>
              <w:szCs w:val="22"/>
              <w:lang w:eastAsia="en-GB"/>
            </w:rPr>
          </w:pPr>
          <w:hyperlink w:anchor="_Toc517362768" w:history="1">
            <w:r w:rsidR="006378E5" w:rsidRPr="00CB65B5">
              <w:rPr>
                <w:rStyle w:val="Hyperlink"/>
                <w:noProof/>
              </w:rPr>
              <w:t>Communication books</w:t>
            </w:r>
            <w:r w:rsidR="006378E5">
              <w:rPr>
                <w:noProof/>
                <w:webHidden/>
              </w:rPr>
              <w:tab/>
            </w:r>
            <w:r w:rsidR="00B94B2F">
              <w:rPr>
                <w:noProof/>
                <w:webHidden/>
              </w:rPr>
              <w:fldChar w:fldCharType="begin"/>
            </w:r>
            <w:r w:rsidR="006378E5">
              <w:rPr>
                <w:noProof/>
                <w:webHidden/>
              </w:rPr>
              <w:instrText xml:space="preserve"> PAGEREF _Toc517362768 \h </w:instrText>
            </w:r>
            <w:r w:rsidR="00B94B2F">
              <w:rPr>
                <w:noProof/>
                <w:webHidden/>
              </w:rPr>
            </w:r>
            <w:r w:rsidR="00B94B2F">
              <w:rPr>
                <w:noProof/>
                <w:webHidden/>
              </w:rPr>
              <w:fldChar w:fldCharType="separate"/>
            </w:r>
            <w:r w:rsidR="00016953">
              <w:rPr>
                <w:b/>
                <w:bCs/>
                <w:noProof/>
                <w:webHidden/>
                <w:lang w:val="en-US"/>
              </w:rPr>
              <w:t>Error! Bookmark not defined.</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69" w:history="1">
            <w:r w:rsidR="006378E5" w:rsidRPr="00CB65B5">
              <w:rPr>
                <w:rStyle w:val="Hyperlink"/>
                <w:noProof/>
                <w:lang w:val="en-US"/>
              </w:rPr>
              <w:t>Class Organisation</w:t>
            </w:r>
            <w:r w:rsidR="006378E5">
              <w:rPr>
                <w:noProof/>
                <w:webHidden/>
              </w:rPr>
              <w:tab/>
            </w:r>
            <w:r w:rsidR="00B94B2F">
              <w:rPr>
                <w:noProof/>
                <w:webHidden/>
              </w:rPr>
              <w:fldChar w:fldCharType="begin"/>
            </w:r>
            <w:r w:rsidR="006378E5">
              <w:rPr>
                <w:noProof/>
                <w:webHidden/>
              </w:rPr>
              <w:instrText xml:space="preserve"> PAGEREF _Toc517362769 \h </w:instrText>
            </w:r>
            <w:r w:rsidR="00B94B2F">
              <w:rPr>
                <w:noProof/>
                <w:webHidden/>
              </w:rPr>
            </w:r>
            <w:r w:rsidR="00B94B2F">
              <w:rPr>
                <w:noProof/>
                <w:webHidden/>
              </w:rPr>
              <w:fldChar w:fldCharType="separate"/>
            </w:r>
            <w:r w:rsidR="00016953">
              <w:rPr>
                <w:b/>
                <w:bCs/>
                <w:noProof/>
                <w:webHidden/>
                <w:lang w:val="en-US"/>
              </w:rPr>
              <w:t>Error! Bookmark not defined.</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70" w:history="1">
            <w:r w:rsidR="006378E5" w:rsidRPr="00CB65B5">
              <w:rPr>
                <w:rStyle w:val="Hyperlink"/>
                <w:noProof/>
                <w:lang w:val="en-US"/>
              </w:rPr>
              <w:t>Snacks</w:t>
            </w:r>
            <w:r w:rsidR="006378E5">
              <w:rPr>
                <w:noProof/>
                <w:webHidden/>
              </w:rPr>
              <w:tab/>
            </w:r>
            <w:r w:rsidR="00B94B2F">
              <w:rPr>
                <w:noProof/>
                <w:webHidden/>
              </w:rPr>
              <w:fldChar w:fldCharType="begin"/>
            </w:r>
            <w:r w:rsidR="006378E5">
              <w:rPr>
                <w:noProof/>
                <w:webHidden/>
              </w:rPr>
              <w:instrText xml:space="preserve"> PAGEREF _Toc517362770 \h </w:instrText>
            </w:r>
            <w:r w:rsidR="00B94B2F">
              <w:rPr>
                <w:noProof/>
                <w:webHidden/>
              </w:rPr>
            </w:r>
            <w:r w:rsidR="00B94B2F">
              <w:rPr>
                <w:noProof/>
                <w:webHidden/>
              </w:rPr>
              <w:fldChar w:fldCharType="separate"/>
            </w:r>
            <w:r w:rsidR="00016953">
              <w:rPr>
                <w:b/>
                <w:bCs/>
                <w:noProof/>
                <w:webHidden/>
                <w:lang w:val="en-US"/>
              </w:rPr>
              <w:t>Error! Bookmark not defined.</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71" w:history="1">
            <w:r w:rsidR="006378E5" w:rsidRPr="00CB65B5">
              <w:rPr>
                <w:rStyle w:val="Hyperlink"/>
                <w:noProof/>
              </w:rPr>
              <w:t>Monitoring progress</w:t>
            </w:r>
            <w:r w:rsidR="006378E5">
              <w:rPr>
                <w:noProof/>
                <w:webHidden/>
              </w:rPr>
              <w:tab/>
            </w:r>
            <w:r w:rsidR="00B94B2F">
              <w:rPr>
                <w:noProof/>
                <w:webHidden/>
              </w:rPr>
              <w:fldChar w:fldCharType="begin"/>
            </w:r>
            <w:r w:rsidR="006378E5">
              <w:rPr>
                <w:noProof/>
                <w:webHidden/>
              </w:rPr>
              <w:instrText xml:space="preserve"> PAGEREF _Toc517362771 \h </w:instrText>
            </w:r>
            <w:r w:rsidR="00B94B2F">
              <w:rPr>
                <w:noProof/>
                <w:webHidden/>
              </w:rPr>
            </w:r>
            <w:r w:rsidR="00B94B2F">
              <w:rPr>
                <w:noProof/>
                <w:webHidden/>
              </w:rPr>
              <w:fldChar w:fldCharType="separate"/>
            </w:r>
            <w:r w:rsidR="00016953">
              <w:rPr>
                <w:noProof/>
                <w:webHidden/>
              </w:rPr>
              <w:t>3</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72" w:history="1">
            <w:r w:rsidR="006378E5" w:rsidRPr="00CB65B5">
              <w:rPr>
                <w:rStyle w:val="Hyperlink"/>
                <w:noProof/>
                <w:lang w:val="en-US"/>
              </w:rPr>
              <w:t>Assessment</w:t>
            </w:r>
            <w:r w:rsidR="006378E5">
              <w:rPr>
                <w:noProof/>
                <w:webHidden/>
              </w:rPr>
              <w:tab/>
            </w:r>
            <w:r w:rsidR="00B94B2F">
              <w:rPr>
                <w:noProof/>
                <w:webHidden/>
              </w:rPr>
              <w:fldChar w:fldCharType="begin"/>
            </w:r>
            <w:r w:rsidR="006378E5">
              <w:rPr>
                <w:noProof/>
                <w:webHidden/>
              </w:rPr>
              <w:instrText xml:space="preserve"> PAGEREF _Toc517362772 \h </w:instrText>
            </w:r>
            <w:r w:rsidR="00B94B2F">
              <w:rPr>
                <w:noProof/>
                <w:webHidden/>
              </w:rPr>
            </w:r>
            <w:r w:rsidR="00B94B2F">
              <w:rPr>
                <w:noProof/>
                <w:webHidden/>
              </w:rPr>
              <w:fldChar w:fldCharType="separate"/>
            </w:r>
            <w:r w:rsidR="00016953">
              <w:rPr>
                <w:noProof/>
                <w:webHidden/>
              </w:rPr>
              <w:t>3</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73" w:history="1">
            <w:r w:rsidR="006378E5" w:rsidRPr="00CB65B5">
              <w:rPr>
                <w:rStyle w:val="Hyperlink"/>
                <w:noProof/>
                <w:lang w:val="en-US"/>
              </w:rPr>
              <w:t>Special Educational Needs and disabilities.</w:t>
            </w:r>
            <w:r w:rsidR="006378E5">
              <w:rPr>
                <w:noProof/>
                <w:webHidden/>
              </w:rPr>
              <w:tab/>
            </w:r>
            <w:r w:rsidR="00B94B2F">
              <w:rPr>
                <w:noProof/>
                <w:webHidden/>
              </w:rPr>
              <w:fldChar w:fldCharType="begin"/>
            </w:r>
            <w:r w:rsidR="006378E5">
              <w:rPr>
                <w:noProof/>
                <w:webHidden/>
              </w:rPr>
              <w:instrText xml:space="preserve"> PAGEREF _Toc517362773 \h </w:instrText>
            </w:r>
            <w:r w:rsidR="00B94B2F">
              <w:rPr>
                <w:noProof/>
                <w:webHidden/>
              </w:rPr>
            </w:r>
            <w:r w:rsidR="00B94B2F">
              <w:rPr>
                <w:noProof/>
                <w:webHidden/>
              </w:rPr>
              <w:fldChar w:fldCharType="separate"/>
            </w:r>
            <w:r w:rsidR="00016953">
              <w:rPr>
                <w:noProof/>
                <w:webHidden/>
              </w:rPr>
              <w:t>4</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74" w:history="1">
            <w:r w:rsidR="006378E5" w:rsidRPr="00CB65B5">
              <w:rPr>
                <w:rStyle w:val="Hyperlink"/>
                <w:noProof/>
                <w:lang w:val="en-US"/>
              </w:rPr>
              <w:t>Homework</w:t>
            </w:r>
            <w:r w:rsidR="006378E5">
              <w:rPr>
                <w:noProof/>
                <w:webHidden/>
              </w:rPr>
              <w:tab/>
            </w:r>
            <w:r w:rsidR="00B94B2F">
              <w:rPr>
                <w:noProof/>
                <w:webHidden/>
              </w:rPr>
              <w:fldChar w:fldCharType="begin"/>
            </w:r>
            <w:r w:rsidR="006378E5">
              <w:rPr>
                <w:noProof/>
                <w:webHidden/>
              </w:rPr>
              <w:instrText xml:space="preserve"> PAGEREF _Toc517362774 \h </w:instrText>
            </w:r>
            <w:r w:rsidR="00B94B2F">
              <w:rPr>
                <w:noProof/>
                <w:webHidden/>
              </w:rPr>
            </w:r>
            <w:r w:rsidR="00B94B2F">
              <w:rPr>
                <w:noProof/>
                <w:webHidden/>
              </w:rPr>
              <w:fldChar w:fldCharType="separate"/>
            </w:r>
            <w:r w:rsidR="00016953">
              <w:rPr>
                <w:noProof/>
                <w:webHidden/>
              </w:rPr>
              <w:t>4</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75" w:history="1">
            <w:r w:rsidR="006378E5" w:rsidRPr="00CB65B5">
              <w:rPr>
                <w:rStyle w:val="Hyperlink"/>
                <w:noProof/>
                <w:lang w:val="en-US"/>
              </w:rPr>
              <w:t>Reading Guidance</w:t>
            </w:r>
            <w:r w:rsidR="006378E5">
              <w:rPr>
                <w:noProof/>
                <w:webHidden/>
              </w:rPr>
              <w:tab/>
            </w:r>
            <w:r w:rsidR="00B94B2F">
              <w:rPr>
                <w:noProof/>
                <w:webHidden/>
              </w:rPr>
              <w:fldChar w:fldCharType="begin"/>
            </w:r>
            <w:r w:rsidR="006378E5">
              <w:rPr>
                <w:noProof/>
                <w:webHidden/>
              </w:rPr>
              <w:instrText xml:space="preserve"> PAGEREF _Toc517362775 \h </w:instrText>
            </w:r>
            <w:r w:rsidR="00B94B2F">
              <w:rPr>
                <w:noProof/>
                <w:webHidden/>
              </w:rPr>
            </w:r>
            <w:r w:rsidR="00B94B2F">
              <w:rPr>
                <w:noProof/>
                <w:webHidden/>
              </w:rPr>
              <w:fldChar w:fldCharType="separate"/>
            </w:r>
            <w:r w:rsidR="00016953">
              <w:rPr>
                <w:noProof/>
                <w:webHidden/>
              </w:rPr>
              <w:t>6</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76" w:history="1">
            <w:r w:rsidR="006378E5" w:rsidRPr="00CB65B5">
              <w:rPr>
                <w:rStyle w:val="Hyperlink"/>
                <w:noProof/>
                <w:lang w:val="en-US"/>
              </w:rPr>
              <w:t>Phonics</w:t>
            </w:r>
            <w:r w:rsidR="006378E5">
              <w:rPr>
                <w:noProof/>
                <w:webHidden/>
              </w:rPr>
              <w:tab/>
            </w:r>
            <w:r w:rsidR="00B94B2F">
              <w:rPr>
                <w:noProof/>
                <w:webHidden/>
              </w:rPr>
              <w:fldChar w:fldCharType="begin"/>
            </w:r>
            <w:r w:rsidR="006378E5">
              <w:rPr>
                <w:noProof/>
                <w:webHidden/>
              </w:rPr>
              <w:instrText xml:space="preserve"> PAGEREF _Toc517362776 \h </w:instrText>
            </w:r>
            <w:r w:rsidR="00B94B2F">
              <w:rPr>
                <w:noProof/>
                <w:webHidden/>
              </w:rPr>
            </w:r>
            <w:r w:rsidR="00B94B2F">
              <w:rPr>
                <w:noProof/>
                <w:webHidden/>
              </w:rPr>
              <w:fldChar w:fldCharType="separate"/>
            </w:r>
            <w:r w:rsidR="00016953">
              <w:rPr>
                <w:noProof/>
                <w:webHidden/>
              </w:rPr>
              <w:t>6</w:t>
            </w:r>
            <w:r w:rsidR="00B94B2F">
              <w:rPr>
                <w:noProof/>
                <w:webHidden/>
              </w:rPr>
              <w:fldChar w:fldCharType="end"/>
            </w:r>
          </w:hyperlink>
        </w:p>
        <w:p w:rsidR="006378E5" w:rsidRDefault="000C742A">
          <w:pPr>
            <w:pStyle w:val="TOC2"/>
            <w:tabs>
              <w:tab w:val="right" w:leader="dot" w:pos="8290"/>
            </w:tabs>
            <w:rPr>
              <w:rFonts w:asciiTheme="minorHAnsi" w:eastAsiaTheme="minorEastAsia" w:hAnsiTheme="minorHAnsi" w:cstheme="minorBidi"/>
              <w:noProof/>
              <w:sz w:val="22"/>
              <w:szCs w:val="22"/>
              <w:lang w:eastAsia="en-GB"/>
            </w:rPr>
          </w:pPr>
          <w:hyperlink w:anchor="_Toc517362777" w:history="1">
            <w:r w:rsidR="006378E5" w:rsidRPr="00CB65B5">
              <w:rPr>
                <w:rStyle w:val="Hyperlink"/>
                <w:noProof/>
              </w:rPr>
              <w:t>French Alphabet vs. Sounds</w:t>
            </w:r>
            <w:r w:rsidR="006378E5">
              <w:rPr>
                <w:noProof/>
                <w:webHidden/>
              </w:rPr>
              <w:tab/>
            </w:r>
            <w:r w:rsidR="00B94B2F">
              <w:rPr>
                <w:noProof/>
                <w:webHidden/>
              </w:rPr>
              <w:fldChar w:fldCharType="begin"/>
            </w:r>
            <w:r w:rsidR="006378E5">
              <w:rPr>
                <w:noProof/>
                <w:webHidden/>
              </w:rPr>
              <w:instrText xml:space="preserve"> PAGEREF _Toc517362777 \h </w:instrText>
            </w:r>
            <w:r w:rsidR="00B94B2F">
              <w:rPr>
                <w:noProof/>
                <w:webHidden/>
              </w:rPr>
            </w:r>
            <w:r w:rsidR="00B94B2F">
              <w:rPr>
                <w:noProof/>
                <w:webHidden/>
              </w:rPr>
              <w:fldChar w:fldCharType="separate"/>
            </w:r>
            <w:r w:rsidR="00016953">
              <w:rPr>
                <w:b/>
                <w:bCs/>
                <w:noProof/>
                <w:webHidden/>
                <w:lang w:val="en-US"/>
              </w:rPr>
              <w:t>Error! Bookmark not defined.</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78" w:history="1">
            <w:r w:rsidR="006378E5" w:rsidRPr="00CB65B5">
              <w:rPr>
                <w:rStyle w:val="Hyperlink"/>
                <w:noProof/>
                <w:lang w:val="en-US"/>
              </w:rPr>
              <w:t>Mathematics</w:t>
            </w:r>
            <w:r w:rsidR="006378E5">
              <w:rPr>
                <w:noProof/>
                <w:webHidden/>
              </w:rPr>
              <w:tab/>
            </w:r>
            <w:r w:rsidR="00B94B2F">
              <w:rPr>
                <w:noProof/>
                <w:webHidden/>
              </w:rPr>
              <w:fldChar w:fldCharType="begin"/>
            </w:r>
            <w:r w:rsidR="006378E5">
              <w:rPr>
                <w:noProof/>
                <w:webHidden/>
              </w:rPr>
              <w:instrText xml:space="preserve"> PAGEREF _Toc517362778 \h </w:instrText>
            </w:r>
            <w:r w:rsidR="00B94B2F">
              <w:rPr>
                <w:noProof/>
                <w:webHidden/>
              </w:rPr>
            </w:r>
            <w:r w:rsidR="00B94B2F">
              <w:rPr>
                <w:noProof/>
                <w:webHidden/>
              </w:rPr>
              <w:fldChar w:fldCharType="separate"/>
            </w:r>
            <w:r w:rsidR="00016953">
              <w:rPr>
                <w:noProof/>
                <w:webHidden/>
              </w:rPr>
              <w:t>8</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79" w:history="1">
            <w:r w:rsidR="006378E5" w:rsidRPr="00CB65B5">
              <w:rPr>
                <w:rStyle w:val="Hyperlink"/>
                <w:noProof/>
                <w:lang w:val="en-US"/>
              </w:rPr>
              <w:t>Marking</w:t>
            </w:r>
            <w:r w:rsidR="006378E5">
              <w:rPr>
                <w:noProof/>
                <w:webHidden/>
              </w:rPr>
              <w:tab/>
            </w:r>
            <w:r w:rsidR="00B94B2F">
              <w:rPr>
                <w:noProof/>
                <w:webHidden/>
              </w:rPr>
              <w:fldChar w:fldCharType="begin"/>
            </w:r>
            <w:r w:rsidR="006378E5">
              <w:rPr>
                <w:noProof/>
                <w:webHidden/>
              </w:rPr>
              <w:instrText xml:space="preserve"> PAGEREF _Toc517362779 \h </w:instrText>
            </w:r>
            <w:r w:rsidR="00B94B2F">
              <w:rPr>
                <w:noProof/>
                <w:webHidden/>
              </w:rPr>
            </w:r>
            <w:r w:rsidR="00B94B2F">
              <w:rPr>
                <w:noProof/>
                <w:webHidden/>
              </w:rPr>
              <w:fldChar w:fldCharType="separate"/>
            </w:r>
            <w:r w:rsidR="00016953">
              <w:rPr>
                <w:noProof/>
                <w:webHidden/>
              </w:rPr>
              <w:t>9</w:t>
            </w:r>
            <w:r w:rsidR="00B94B2F">
              <w:rPr>
                <w:noProof/>
                <w:webHidden/>
              </w:rPr>
              <w:fldChar w:fldCharType="end"/>
            </w:r>
          </w:hyperlink>
        </w:p>
        <w:p w:rsidR="006378E5" w:rsidRDefault="000C742A">
          <w:pPr>
            <w:pStyle w:val="TOC1"/>
            <w:tabs>
              <w:tab w:val="right" w:leader="dot" w:pos="8290"/>
            </w:tabs>
            <w:rPr>
              <w:rFonts w:asciiTheme="minorHAnsi" w:eastAsiaTheme="minorEastAsia" w:hAnsiTheme="minorHAnsi" w:cstheme="minorBidi"/>
              <w:noProof/>
              <w:sz w:val="22"/>
              <w:szCs w:val="22"/>
              <w:lang w:eastAsia="en-GB"/>
            </w:rPr>
          </w:pPr>
          <w:hyperlink w:anchor="_Toc517362780" w:history="1">
            <w:r w:rsidR="006378E5" w:rsidRPr="00CB65B5">
              <w:rPr>
                <w:rStyle w:val="Hyperlink"/>
                <w:rFonts w:cs="Calibri"/>
                <w:noProof/>
              </w:rPr>
              <w:t>Science</w:t>
            </w:r>
            <w:r w:rsidR="006378E5">
              <w:rPr>
                <w:noProof/>
                <w:webHidden/>
              </w:rPr>
              <w:tab/>
            </w:r>
            <w:r w:rsidR="00B94B2F">
              <w:rPr>
                <w:noProof/>
                <w:webHidden/>
              </w:rPr>
              <w:fldChar w:fldCharType="begin"/>
            </w:r>
            <w:r w:rsidR="006378E5">
              <w:rPr>
                <w:noProof/>
                <w:webHidden/>
              </w:rPr>
              <w:instrText xml:space="preserve"> PAGEREF _Toc517362780 \h </w:instrText>
            </w:r>
            <w:r w:rsidR="00B94B2F">
              <w:rPr>
                <w:noProof/>
                <w:webHidden/>
              </w:rPr>
            </w:r>
            <w:r w:rsidR="00B94B2F">
              <w:rPr>
                <w:noProof/>
                <w:webHidden/>
              </w:rPr>
              <w:fldChar w:fldCharType="separate"/>
            </w:r>
            <w:r w:rsidR="00016953">
              <w:rPr>
                <w:b/>
                <w:bCs/>
                <w:noProof/>
                <w:webHidden/>
                <w:lang w:val="en-US"/>
              </w:rPr>
              <w:t>Error! Bookmark not defined.</w:t>
            </w:r>
            <w:r w:rsidR="00B94B2F">
              <w:rPr>
                <w:noProof/>
                <w:webHidden/>
              </w:rPr>
              <w:fldChar w:fldCharType="end"/>
            </w:r>
          </w:hyperlink>
        </w:p>
        <w:p w:rsidR="000439D5" w:rsidRDefault="00B94B2F">
          <w:r>
            <w:fldChar w:fldCharType="end"/>
          </w:r>
        </w:p>
      </w:sdtContent>
    </w:sdt>
    <w:p w:rsidR="002844D4" w:rsidRPr="00A4181D" w:rsidRDefault="002844D4" w:rsidP="00A4181D">
      <w:pPr>
        <w:pStyle w:val="Heading1"/>
        <w:spacing w:line="276" w:lineRule="auto"/>
        <w:rPr>
          <w:rFonts w:cs="Times"/>
          <w:color w:val="008000"/>
          <w:sz w:val="24"/>
          <w:szCs w:val="24"/>
          <w:lang w:val="en-US"/>
        </w:rPr>
      </w:pPr>
    </w:p>
    <w:p w:rsidR="00A9770A" w:rsidRPr="00E12B08" w:rsidRDefault="00A9770A" w:rsidP="00E12B08">
      <w:pPr>
        <w:pStyle w:val="Heading1"/>
        <w:jc w:val="both"/>
        <w:rPr>
          <w:rFonts w:ascii="Times New Roman" w:hAnsi="Times New Roman"/>
          <w:color w:val="0070C0"/>
        </w:rPr>
      </w:pPr>
      <w:bookmarkStart w:id="1" w:name="_Toc517362765"/>
      <w:r w:rsidRPr="00E12B08">
        <w:rPr>
          <w:rFonts w:ascii="Times New Roman" w:hAnsi="Times New Roman"/>
          <w:color w:val="0070C0"/>
        </w:rPr>
        <w:t>A word from the head teacher</w:t>
      </w:r>
      <w:bookmarkEnd w:id="1"/>
    </w:p>
    <w:p w:rsidR="00A9770A" w:rsidRPr="00E12B08" w:rsidRDefault="00A9770A" w:rsidP="00E12B08">
      <w:pPr>
        <w:widowControl w:val="0"/>
        <w:autoSpaceDE w:val="0"/>
        <w:autoSpaceDN w:val="0"/>
        <w:adjustRightInd w:val="0"/>
        <w:spacing w:line="276" w:lineRule="auto"/>
        <w:jc w:val="both"/>
        <w:rPr>
          <w:rFonts w:ascii="Times New Roman" w:hAnsi="Times New Roman"/>
          <w:lang w:val="en-US"/>
        </w:rPr>
      </w:pPr>
    </w:p>
    <w:p w:rsidR="002844D4" w:rsidRPr="00E12B08" w:rsidRDefault="009B33FC" w:rsidP="00E12B08">
      <w:pPr>
        <w:jc w:val="both"/>
        <w:rPr>
          <w:rFonts w:ascii="Times New Roman" w:hAnsi="Times New Roman"/>
          <w:lang w:val="en-US"/>
        </w:rPr>
      </w:pPr>
      <w:r w:rsidRPr="00E12B08">
        <w:rPr>
          <w:rFonts w:ascii="Times New Roman" w:hAnsi="Times New Roman"/>
          <w:lang w:val="en-US"/>
        </w:rPr>
        <w:t>This</w:t>
      </w:r>
      <w:r w:rsidR="00E12B08" w:rsidRPr="00E12B08">
        <w:rPr>
          <w:rFonts w:ascii="Times New Roman" w:hAnsi="Times New Roman"/>
          <w:lang w:val="en-US"/>
        </w:rPr>
        <w:t xml:space="preserve"> document</w:t>
      </w:r>
      <w:r w:rsidR="002844D4" w:rsidRPr="00E12B08">
        <w:rPr>
          <w:rFonts w:ascii="Times New Roman" w:hAnsi="Times New Roman"/>
          <w:lang w:val="en-US"/>
        </w:rPr>
        <w:t xml:space="preserve"> has been written to </w:t>
      </w:r>
      <w:r w:rsidRPr="00E12B08">
        <w:rPr>
          <w:rFonts w:ascii="Times New Roman" w:hAnsi="Times New Roman"/>
          <w:lang w:val="en-US"/>
        </w:rPr>
        <w:t>provide</w:t>
      </w:r>
      <w:r w:rsidR="002844D4" w:rsidRPr="00E12B08">
        <w:rPr>
          <w:rFonts w:ascii="Times New Roman" w:hAnsi="Times New Roman"/>
          <w:lang w:val="en-US"/>
        </w:rPr>
        <w:t xml:space="preserve"> parents</w:t>
      </w:r>
      <w:r w:rsidRPr="00E12B08">
        <w:rPr>
          <w:rFonts w:ascii="Times New Roman" w:hAnsi="Times New Roman"/>
          <w:lang w:val="en-US"/>
        </w:rPr>
        <w:t xml:space="preserve"> with</w:t>
      </w:r>
      <w:r w:rsidR="002844D4" w:rsidRPr="00E12B08">
        <w:rPr>
          <w:rFonts w:ascii="Times New Roman" w:hAnsi="Times New Roman"/>
          <w:lang w:val="en-US"/>
        </w:rPr>
        <w:t xml:space="preserve"> a brief outline of the areas the children will be working on over the course of the academic year and our aims in each subject. We review and develop our curriculum </w:t>
      </w:r>
      <w:r w:rsidRPr="00E12B08">
        <w:rPr>
          <w:rFonts w:ascii="Times New Roman" w:hAnsi="Times New Roman"/>
          <w:lang w:val="en-US"/>
        </w:rPr>
        <w:t xml:space="preserve">at all times </w:t>
      </w:r>
      <w:r w:rsidR="002844D4" w:rsidRPr="00E12B08">
        <w:rPr>
          <w:rFonts w:ascii="Times New Roman" w:hAnsi="Times New Roman"/>
          <w:lang w:val="en-US"/>
        </w:rPr>
        <w:t>so the informat</w:t>
      </w:r>
      <w:r w:rsidR="0079234D" w:rsidRPr="00E12B08">
        <w:rPr>
          <w:rFonts w:ascii="Times New Roman" w:hAnsi="Times New Roman"/>
          <w:lang w:val="en-US"/>
        </w:rPr>
        <w:t>ion enclosed may alter slightly.</w:t>
      </w:r>
    </w:p>
    <w:p w:rsidR="002844D4" w:rsidRPr="00E12B08" w:rsidRDefault="002844D4" w:rsidP="00E12B08">
      <w:pPr>
        <w:jc w:val="both"/>
        <w:rPr>
          <w:rFonts w:ascii="Times New Roman" w:hAnsi="Times New Roman"/>
          <w:lang w:val="en-US"/>
        </w:rPr>
      </w:pPr>
    </w:p>
    <w:p w:rsidR="002844D4" w:rsidRPr="00E12B08" w:rsidRDefault="009B33FC" w:rsidP="00E12B08">
      <w:pPr>
        <w:jc w:val="both"/>
        <w:rPr>
          <w:rFonts w:ascii="Times New Roman" w:hAnsi="Times New Roman"/>
          <w:lang w:val="en-US"/>
        </w:rPr>
      </w:pPr>
      <w:r w:rsidRPr="00E12B08">
        <w:rPr>
          <w:rFonts w:ascii="Times New Roman" w:hAnsi="Times New Roman"/>
          <w:lang w:val="en-US"/>
        </w:rPr>
        <w:t>A</w:t>
      </w:r>
      <w:r w:rsidR="002844D4" w:rsidRPr="00E12B08">
        <w:rPr>
          <w:rFonts w:ascii="Times New Roman" w:hAnsi="Times New Roman"/>
          <w:lang w:val="en-US"/>
        </w:rPr>
        <w:t xml:space="preserve"> welcome letter </w:t>
      </w:r>
      <w:r w:rsidR="00E12B08" w:rsidRPr="00E12B08">
        <w:rPr>
          <w:rFonts w:ascii="Times New Roman" w:hAnsi="Times New Roman"/>
          <w:lang w:val="en-US"/>
        </w:rPr>
        <w:t>is</w:t>
      </w:r>
      <w:r w:rsidRPr="00E12B08">
        <w:rPr>
          <w:rFonts w:ascii="Times New Roman" w:hAnsi="Times New Roman"/>
          <w:lang w:val="en-US"/>
        </w:rPr>
        <w:t xml:space="preserve"> sent </w:t>
      </w:r>
      <w:r w:rsidR="002844D4" w:rsidRPr="00E12B08">
        <w:rPr>
          <w:rFonts w:ascii="Times New Roman" w:hAnsi="Times New Roman"/>
          <w:lang w:val="en-US"/>
        </w:rPr>
        <w:t xml:space="preserve">at the start of </w:t>
      </w:r>
      <w:r w:rsidR="00167A5F" w:rsidRPr="00E12B08">
        <w:rPr>
          <w:rFonts w:ascii="Times New Roman" w:hAnsi="Times New Roman"/>
          <w:lang w:val="en-US"/>
        </w:rPr>
        <w:t>the year as well as later a weekly newsletter</w:t>
      </w:r>
      <w:r w:rsidR="002844D4" w:rsidRPr="00E12B08">
        <w:rPr>
          <w:rFonts w:ascii="Times New Roman" w:hAnsi="Times New Roman"/>
          <w:lang w:val="en-US"/>
        </w:rPr>
        <w:t>, which will highlight any changes to the class timeta</w:t>
      </w:r>
      <w:r w:rsidR="00167A5F" w:rsidRPr="00E12B08">
        <w:rPr>
          <w:rFonts w:ascii="Times New Roman" w:hAnsi="Times New Roman"/>
          <w:lang w:val="en-US"/>
        </w:rPr>
        <w:t xml:space="preserve">ble, projects, planned trips </w:t>
      </w:r>
      <w:r w:rsidRPr="00E12B08">
        <w:rPr>
          <w:rFonts w:ascii="Times New Roman" w:hAnsi="Times New Roman"/>
          <w:lang w:val="en-US"/>
        </w:rPr>
        <w:t xml:space="preserve">and requirements, as well as, </w:t>
      </w:r>
      <w:r w:rsidR="002844D4" w:rsidRPr="00E12B08">
        <w:rPr>
          <w:rFonts w:ascii="Times New Roman" w:hAnsi="Times New Roman"/>
          <w:lang w:val="en-US"/>
        </w:rPr>
        <w:t xml:space="preserve">descriptions of expected uniforms to be worn </w:t>
      </w:r>
      <w:r w:rsidR="00860A82">
        <w:rPr>
          <w:rFonts w:ascii="Times New Roman" w:hAnsi="Times New Roman"/>
          <w:lang w:val="en-US"/>
        </w:rPr>
        <w:t>at school.</w:t>
      </w:r>
    </w:p>
    <w:p w:rsidR="002844D4" w:rsidRPr="00E12B08" w:rsidRDefault="002844D4" w:rsidP="00E12B08">
      <w:pPr>
        <w:widowControl w:val="0"/>
        <w:autoSpaceDE w:val="0"/>
        <w:autoSpaceDN w:val="0"/>
        <w:adjustRightInd w:val="0"/>
        <w:spacing w:line="276" w:lineRule="auto"/>
        <w:jc w:val="both"/>
        <w:rPr>
          <w:rFonts w:ascii="Times New Roman" w:hAnsi="Times New Roman"/>
          <w:lang w:val="en-US"/>
        </w:rPr>
      </w:pPr>
    </w:p>
    <w:p w:rsidR="002844D4" w:rsidRPr="00E12B08" w:rsidRDefault="00167A5F" w:rsidP="00E12B08">
      <w:pPr>
        <w:jc w:val="both"/>
        <w:rPr>
          <w:rFonts w:ascii="Times New Roman" w:hAnsi="Times New Roman"/>
          <w:lang w:val="en-US"/>
        </w:rPr>
      </w:pPr>
      <w:r w:rsidRPr="00E12B08">
        <w:rPr>
          <w:rFonts w:ascii="Times New Roman" w:hAnsi="Times New Roman"/>
          <w:lang w:val="en-US"/>
        </w:rPr>
        <w:t>We are thrilled this year to welcome new members of staff to our team of teachers and</w:t>
      </w:r>
      <w:r w:rsidR="002844D4" w:rsidRPr="00E12B08">
        <w:rPr>
          <w:rFonts w:ascii="Times New Roman" w:hAnsi="Times New Roman"/>
          <w:lang w:val="en-US"/>
        </w:rPr>
        <w:t xml:space="preserve"> I am sure that when you look back in July you will be delighted with the amount of progress</w:t>
      </w:r>
      <w:r w:rsidR="00A4181D" w:rsidRPr="00E12B08">
        <w:rPr>
          <w:rFonts w:ascii="Times New Roman" w:hAnsi="Times New Roman"/>
          <w:lang w:val="en-US"/>
        </w:rPr>
        <w:t xml:space="preserve"> your child has</w:t>
      </w:r>
      <w:r w:rsidR="002844D4" w:rsidRPr="00E12B08">
        <w:rPr>
          <w:rFonts w:ascii="Times New Roman" w:hAnsi="Times New Roman"/>
          <w:lang w:val="en-US"/>
        </w:rPr>
        <w:t xml:space="preserve"> made in all aspects of school life. </w:t>
      </w:r>
    </w:p>
    <w:p w:rsidR="00A4181D" w:rsidRPr="00E12B08" w:rsidRDefault="00A4181D" w:rsidP="00E12B08">
      <w:pPr>
        <w:jc w:val="both"/>
        <w:rPr>
          <w:rFonts w:ascii="Times New Roman" w:hAnsi="Times New Roman"/>
          <w:lang w:val="en-US"/>
        </w:rPr>
      </w:pPr>
    </w:p>
    <w:p w:rsidR="002844D4" w:rsidRPr="00E12B08" w:rsidRDefault="002844D4" w:rsidP="00E12B08">
      <w:pPr>
        <w:jc w:val="both"/>
        <w:rPr>
          <w:rFonts w:ascii="Times New Roman" w:hAnsi="Times New Roman"/>
          <w:lang w:val="en-US"/>
        </w:rPr>
      </w:pPr>
      <w:r w:rsidRPr="00E12B08">
        <w:rPr>
          <w:rFonts w:ascii="Times New Roman" w:hAnsi="Times New Roman"/>
          <w:lang w:val="en-US"/>
        </w:rPr>
        <w:t>The children grow in confidence and independence and respond well to the more formal nature of their curriculum and timetable.</w:t>
      </w:r>
    </w:p>
    <w:p w:rsidR="002844D4" w:rsidRPr="00E12B08" w:rsidRDefault="002844D4" w:rsidP="00E12B08">
      <w:pPr>
        <w:jc w:val="both"/>
        <w:rPr>
          <w:rFonts w:ascii="Times New Roman" w:hAnsi="Times New Roman"/>
          <w:lang w:val="en-US"/>
        </w:rPr>
      </w:pPr>
      <w:r w:rsidRPr="00E12B08">
        <w:rPr>
          <w:rFonts w:ascii="Times New Roman" w:hAnsi="Times New Roman"/>
          <w:lang w:val="en-US"/>
        </w:rPr>
        <w:t>I ho</w:t>
      </w:r>
      <w:r w:rsidR="009B33FC" w:rsidRPr="00E12B08">
        <w:rPr>
          <w:rFonts w:ascii="Times New Roman" w:hAnsi="Times New Roman"/>
          <w:lang w:val="en-US"/>
        </w:rPr>
        <w:t>pe that you find this</w:t>
      </w:r>
      <w:r w:rsidR="00E12B08" w:rsidRPr="00E12B08">
        <w:rPr>
          <w:rFonts w:ascii="Times New Roman" w:hAnsi="Times New Roman"/>
          <w:lang w:val="en-US"/>
        </w:rPr>
        <w:t xml:space="preserve"> g</w:t>
      </w:r>
      <w:r w:rsidRPr="00E12B08">
        <w:rPr>
          <w:rFonts w:ascii="Times New Roman" w:hAnsi="Times New Roman"/>
          <w:lang w:val="en-US"/>
        </w:rPr>
        <w:t xml:space="preserve">uide both interesting and informative and </w:t>
      </w:r>
      <w:r w:rsidR="00A4181D" w:rsidRPr="00E12B08">
        <w:rPr>
          <w:rFonts w:ascii="Times New Roman" w:hAnsi="Times New Roman"/>
          <w:lang w:val="en-US"/>
        </w:rPr>
        <w:t xml:space="preserve">use it to </w:t>
      </w:r>
      <w:r w:rsidRPr="00E12B08">
        <w:rPr>
          <w:rFonts w:ascii="Times New Roman" w:hAnsi="Times New Roman"/>
          <w:lang w:val="en-US"/>
        </w:rPr>
        <w:t xml:space="preserve">support your child’s learning at home. </w:t>
      </w:r>
    </w:p>
    <w:p w:rsidR="008915B7" w:rsidRPr="00E12B08" w:rsidRDefault="008915B7" w:rsidP="00E12B08">
      <w:pPr>
        <w:jc w:val="both"/>
        <w:rPr>
          <w:rFonts w:ascii="Times New Roman" w:hAnsi="Times New Roman"/>
          <w:lang w:val="en-US"/>
        </w:rPr>
      </w:pPr>
    </w:p>
    <w:p w:rsidR="002844D4" w:rsidRPr="00E12B08" w:rsidRDefault="002844D4" w:rsidP="00E12B08">
      <w:pPr>
        <w:jc w:val="both"/>
        <w:rPr>
          <w:rFonts w:ascii="Times New Roman" w:hAnsi="Times New Roman"/>
          <w:lang w:val="en-US"/>
        </w:rPr>
      </w:pPr>
    </w:p>
    <w:p w:rsidR="002844D4" w:rsidRPr="00E12B08" w:rsidRDefault="002844D4" w:rsidP="00E12B08">
      <w:pPr>
        <w:jc w:val="both"/>
        <w:rPr>
          <w:rFonts w:ascii="Times New Roman" w:hAnsi="Times New Roman"/>
          <w:lang w:val="en-US"/>
        </w:rPr>
      </w:pPr>
      <w:r w:rsidRPr="00E12B08">
        <w:rPr>
          <w:rFonts w:ascii="Times New Roman" w:hAnsi="Times New Roman"/>
          <w:lang w:val="en-US"/>
        </w:rPr>
        <w:t>I wish you and your child a happy and fulfilling year.</w:t>
      </w:r>
    </w:p>
    <w:p w:rsidR="002844D4" w:rsidRPr="00E12B08" w:rsidRDefault="002844D4" w:rsidP="00E12B08">
      <w:pPr>
        <w:jc w:val="both"/>
        <w:rPr>
          <w:rFonts w:ascii="Times New Roman" w:hAnsi="Times New Roman"/>
          <w:lang w:val="en-US"/>
        </w:rPr>
      </w:pPr>
    </w:p>
    <w:p w:rsidR="008915B7" w:rsidRPr="00E12B08" w:rsidRDefault="00167A5F" w:rsidP="00E12B08">
      <w:pPr>
        <w:jc w:val="both"/>
        <w:rPr>
          <w:rFonts w:ascii="Times New Roman" w:hAnsi="Times New Roman"/>
          <w:lang w:val="en-US"/>
        </w:rPr>
      </w:pPr>
      <w:r w:rsidRPr="00E12B08">
        <w:rPr>
          <w:rFonts w:ascii="Times New Roman" w:hAnsi="Times New Roman"/>
          <w:lang w:val="en-US"/>
        </w:rPr>
        <w:t>Dr Helene Knupffer, PhD</w:t>
      </w:r>
    </w:p>
    <w:p w:rsidR="009B33FC" w:rsidRPr="00E12B08" w:rsidRDefault="00167A5F" w:rsidP="00E12B08">
      <w:pPr>
        <w:jc w:val="both"/>
        <w:rPr>
          <w:rFonts w:ascii="Times New Roman" w:hAnsi="Times New Roman"/>
          <w:lang w:val="en-US"/>
        </w:rPr>
      </w:pPr>
      <w:r w:rsidRPr="00E12B08">
        <w:rPr>
          <w:rFonts w:ascii="Times New Roman" w:hAnsi="Times New Roman"/>
          <w:lang w:val="en-US"/>
        </w:rPr>
        <w:t>Head</w:t>
      </w:r>
      <w:r w:rsidR="009B33FC" w:rsidRPr="00E12B08">
        <w:rPr>
          <w:rFonts w:ascii="Times New Roman" w:hAnsi="Times New Roman"/>
          <w:lang w:val="en-US"/>
        </w:rPr>
        <w:t xml:space="preserve"> Teacher. </w:t>
      </w:r>
    </w:p>
    <w:p w:rsidR="00B005AB" w:rsidRPr="00016953" w:rsidRDefault="00B005AB" w:rsidP="00E12B08">
      <w:pPr>
        <w:pStyle w:val="Heading1"/>
        <w:jc w:val="both"/>
        <w:rPr>
          <w:rFonts w:ascii="Times New Roman" w:hAnsi="Times New Roman"/>
          <w:b w:val="0"/>
          <w:color w:val="008000"/>
          <w:sz w:val="24"/>
          <w:szCs w:val="24"/>
          <w:lang w:val="en-US"/>
        </w:rPr>
      </w:pPr>
      <w:r w:rsidRPr="00E12B08">
        <w:rPr>
          <w:rFonts w:ascii="Times New Roman" w:hAnsi="Times New Roman"/>
          <w:color w:val="008000"/>
          <w:sz w:val="28"/>
          <w:szCs w:val="28"/>
          <w:lang w:val="en-US"/>
        </w:rPr>
        <w:br w:type="page"/>
      </w:r>
      <w:bookmarkStart w:id="2" w:name="_Toc517362771"/>
      <w:r w:rsidRPr="00016953">
        <w:rPr>
          <w:rStyle w:val="Heading1Char"/>
          <w:rFonts w:ascii="Times New Roman" w:hAnsi="Times New Roman"/>
          <w:b/>
          <w:color w:val="0070C0"/>
          <w:sz w:val="24"/>
          <w:szCs w:val="24"/>
        </w:rPr>
        <w:t>Monitoring progress</w:t>
      </w:r>
      <w:bookmarkEnd w:id="2"/>
    </w:p>
    <w:p w:rsidR="00B005AB" w:rsidRPr="00E12B08" w:rsidRDefault="00B005AB" w:rsidP="00E12B08">
      <w:pPr>
        <w:jc w:val="both"/>
        <w:rPr>
          <w:rFonts w:ascii="Times New Roman" w:hAnsi="Times New Roman"/>
          <w:b/>
          <w:lang w:val="en-US"/>
        </w:rPr>
      </w:pPr>
      <w:bookmarkStart w:id="3" w:name="_Toc516575592"/>
      <w:r w:rsidRPr="00E12B08">
        <w:rPr>
          <w:rFonts w:ascii="Times New Roman" w:hAnsi="Times New Roman"/>
          <w:lang w:val="en-US"/>
        </w:rPr>
        <w:t xml:space="preserve">Every child’s progressed is carefully monitored and recorded by the Teacher working with the </w:t>
      </w:r>
      <w:r w:rsidR="00607BF4" w:rsidRPr="00E12B08">
        <w:rPr>
          <w:rFonts w:ascii="Times New Roman" w:hAnsi="Times New Roman"/>
          <w:lang w:val="en-US"/>
        </w:rPr>
        <w:t>deputy head</w:t>
      </w:r>
      <w:r w:rsidRPr="00E12B08">
        <w:rPr>
          <w:rFonts w:ascii="Times New Roman" w:hAnsi="Times New Roman"/>
          <w:lang w:val="en-US"/>
        </w:rPr>
        <w:t xml:space="preserve">, Miss </w:t>
      </w:r>
      <w:r w:rsidR="00607BF4" w:rsidRPr="00E12B08">
        <w:rPr>
          <w:rFonts w:ascii="Times New Roman" w:hAnsi="Times New Roman"/>
          <w:lang w:val="en-US"/>
        </w:rPr>
        <w:t>Blunden.</w:t>
      </w:r>
      <w:r w:rsidRPr="00E12B08">
        <w:rPr>
          <w:rFonts w:ascii="Times New Roman" w:hAnsi="Times New Roman"/>
          <w:lang w:val="en-US"/>
        </w:rPr>
        <w:t xml:space="preserve"> Progress reviews will involve coordinators and appropriate members of the senior management team (</w:t>
      </w:r>
      <w:proofErr w:type="spellStart"/>
      <w:r w:rsidR="00DA55C4" w:rsidRPr="00E12B08">
        <w:rPr>
          <w:rFonts w:ascii="Times New Roman" w:hAnsi="Times New Roman"/>
          <w:lang w:val="en-US"/>
        </w:rPr>
        <w:t>Mrs</w:t>
      </w:r>
      <w:proofErr w:type="spellEnd"/>
      <w:r w:rsidR="00DA55C4" w:rsidRPr="00E12B08">
        <w:rPr>
          <w:rFonts w:ascii="Times New Roman" w:hAnsi="Times New Roman"/>
          <w:lang w:val="en-US"/>
        </w:rPr>
        <w:t xml:space="preserve"> Helene </w:t>
      </w:r>
      <w:proofErr w:type="spellStart"/>
      <w:r w:rsidR="00DA55C4" w:rsidRPr="00E12B08">
        <w:rPr>
          <w:rFonts w:ascii="Times New Roman" w:hAnsi="Times New Roman"/>
          <w:lang w:val="en-US"/>
        </w:rPr>
        <w:t>Knupffer</w:t>
      </w:r>
      <w:proofErr w:type="spellEnd"/>
      <w:r w:rsidRPr="00E12B08">
        <w:rPr>
          <w:rFonts w:ascii="Times New Roman" w:hAnsi="Times New Roman"/>
          <w:lang w:val="en-US"/>
        </w:rPr>
        <w:t xml:space="preserve">, </w:t>
      </w:r>
      <w:r w:rsidR="00DA55C4" w:rsidRPr="00E12B08">
        <w:rPr>
          <w:rFonts w:ascii="Times New Roman" w:hAnsi="Times New Roman"/>
          <w:lang w:val="en-US"/>
        </w:rPr>
        <w:t xml:space="preserve">Head teacher and </w:t>
      </w:r>
      <w:r w:rsidRPr="00E12B08">
        <w:rPr>
          <w:rFonts w:ascii="Times New Roman" w:hAnsi="Times New Roman"/>
          <w:lang w:val="en-US"/>
        </w:rPr>
        <w:t xml:space="preserve">Safeguarding Officer, </w:t>
      </w:r>
      <w:r w:rsidR="00DA55C4" w:rsidRPr="00E12B08">
        <w:rPr>
          <w:rFonts w:ascii="Times New Roman" w:hAnsi="Times New Roman"/>
          <w:lang w:val="en-US"/>
        </w:rPr>
        <w:t xml:space="preserve">Miss Blunden as Deputy Head, </w:t>
      </w:r>
      <w:proofErr w:type="spellStart"/>
      <w:r w:rsidR="00DA55C4" w:rsidRPr="00E12B08">
        <w:rPr>
          <w:rFonts w:ascii="Times New Roman" w:hAnsi="Times New Roman"/>
          <w:lang w:val="en-US"/>
        </w:rPr>
        <w:t>Mrs</w:t>
      </w:r>
      <w:proofErr w:type="spellEnd"/>
      <w:r w:rsidR="00DA55C4" w:rsidRPr="00E12B08">
        <w:rPr>
          <w:rFonts w:ascii="Times New Roman" w:hAnsi="Times New Roman"/>
          <w:lang w:val="en-US"/>
        </w:rPr>
        <w:t xml:space="preserve"> Tracey Martin</w:t>
      </w:r>
      <w:r w:rsidRPr="00E12B08">
        <w:rPr>
          <w:rFonts w:ascii="Times New Roman" w:hAnsi="Times New Roman"/>
          <w:lang w:val="en-US"/>
        </w:rPr>
        <w:t xml:space="preserve">, in her role as </w:t>
      </w:r>
      <w:proofErr w:type="spellStart"/>
      <w:r w:rsidR="00DA55C4" w:rsidRPr="00E12B08">
        <w:rPr>
          <w:rFonts w:ascii="Times New Roman" w:hAnsi="Times New Roman"/>
          <w:lang w:val="en-US"/>
        </w:rPr>
        <w:t>SENco</w:t>
      </w:r>
      <w:proofErr w:type="spellEnd"/>
      <w:r w:rsidRPr="00E12B08">
        <w:rPr>
          <w:rFonts w:ascii="Times New Roman" w:hAnsi="Times New Roman"/>
          <w:lang w:val="en-US"/>
        </w:rPr>
        <w:t xml:space="preserve"> and </w:t>
      </w:r>
      <w:r w:rsidR="00DA55C4" w:rsidRPr="00E12B08">
        <w:rPr>
          <w:rFonts w:ascii="Times New Roman" w:hAnsi="Times New Roman"/>
          <w:lang w:val="en-US"/>
        </w:rPr>
        <w:t>Miss McLaughlin as</w:t>
      </w:r>
      <w:r w:rsidRPr="00E12B08">
        <w:rPr>
          <w:rFonts w:ascii="Times New Roman" w:hAnsi="Times New Roman"/>
          <w:lang w:val="en-US"/>
        </w:rPr>
        <w:t xml:space="preserve"> </w:t>
      </w:r>
      <w:r w:rsidR="00DA55C4" w:rsidRPr="00E12B08">
        <w:rPr>
          <w:rFonts w:ascii="Times New Roman" w:hAnsi="Times New Roman"/>
          <w:lang w:val="en-US"/>
        </w:rPr>
        <w:t>EYFS coordinator</w:t>
      </w:r>
      <w:r w:rsidRPr="00E12B08">
        <w:rPr>
          <w:rFonts w:ascii="Times New Roman" w:hAnsi="Times New Roman"/>
          <w:lang w:val="en-US"/>
        </w:rPr>
        <w:t>.)  Relevant teachers will contribute to these assessment reviews.</w:t>
      </w:r>
      <w:bookmarkEnd w:id="3"/>
    </w:p>
    <w:p w:rsidR="00DB1F45" w:rsidRPr="00E12B08" w:rsidRDefault="00DB1F45" w:rsidP="00E12B08">
      <w:pPr>
        <w:jc w:val="both"/>
        <w:rPr>
          <w:rFonts w:ascii="Times New Roman" w:hAnsi="Times New Roman"/>
          <w:lang w:val="en-US"/>
        </w:rPr>
      </w:pPr>
    </w:p>
    <w:p w:rsidR="00DB1F45" w:rsidRPr="00860A82" w:rsidRDefault="00A54BA4" w:rsidP="00E12B08">
      <w:pPr>
        <w:jc w:val="both"/>
        <w:rPr>
          <w:rFonts w:ascii="Times New Roman" w:hAnsi="Times New Roman"/>
          <w:b/>
          <w:i/>
        </w:rPr>
      </w:pPr>
      <w:r w:rsidRPr="00860A82">
        <w:rPr>
          <w:rFonts w:ascii="Times New Roman" w:hAnsi="Times New Roman"/>
          <w:b/>
          <w:i/>
        </w:rPr>
        <w:t>How do we assess pupils ‘progress</w:t>
      </w:r>
      <w:r w:rsidR="00DB1F45" w:rsidRPr="00860A82">
        <w:rPr>
          <w:rFonts w:ascii="Times New Roman" w:hAnsi="Times New Roman"/>
          <w:b/>
          <w:i/>
        </w:rPr>
        <w:t>?</w:t>
      </w:r>
    </w:p>
    <w:p w:rsidR="00DB1F45" w:rsidRPr="00E12B08" w:rsidRDefault="00DB1F45" w:rsidP="00E12B08">
      <w:pPr>
        <w:jc w:val="both"/>
        <w:rPr>
          <w:rFonts w:ascii="Times New Roman" w:hAnsi="Times New Roman"/>
          <w:sz w:val="20"/>
          <w:szCs w:val="20"/>
        </w:rPr>
      </w:pPr>
    </w:p>
    <w:p w:rsidR="00DB1F45" w:rsidRPr="00E12B08" w:rsidRDefault="00DB1F45" w:rsidP="00E12B08">
      <w:pPr>
        <w:jc w:val="both"/>
        <w:rPr>
          <w:rFonts w:ascii="Times New Roman" w:hAnsi="Times New Roman"/>
          <w:lang w:val="en-US"/>
        </w:rPr>
      </w:pPr>
      <w:r w:rsidRPr="00E12B08">
        <w:rPr>
          <w:rFonts w:ascii="Times New Roman" w:hAnsi="Times New Roman"/>
        </w:rPr>
        <w:t>T</w:t>
      </w:r>
      <w:r w:rsidRPr="00E12B08">
        <w:rPr>
          <w:rFonts w:ascii="Times New Roman" w:hAnsi="Times New Roman"/>
          <w:lang w:val="en-US"/>
        </w:rPr>
        <w:t>he National Curriculum is broken down into statements and objectives, which show what pupils should be achieving over each academic year. Teachers also pull statements from the interim assessment frameworks. The statements are transferred onto grids</w:t>
      </w:r>
      <w:r w:rsidR="00601BAB">
        <w:rPr>
          <w:rFonts w:ascii="Times New Roman" w:hAnsi="Times New Roman"/>
          <w:lang w:val="en-US"/>
        </w:rPr>
        <w:t xml:space="preserve">, using our </w:t>
      </w:r>
      <w:proofErr w:type="spellStart"/>
      <w:r w:rsidR="00601BAB" w:rsidRPr="00601BAB">
        <w:rPr>
          <w:rFonts w:ascii="Times New Roman" w:hAnsi="Times New Roman"/>
          <w:i/>
          <w:lang w:val="en-US"/>
        </w:rPr>
        <w:t>scholarpack</w:t>
      </w:r>
      <w:proofErr w:type="spellEnd"/>
      <w:r w:rsidR="00601BAB">
        <w:rPr>
          <w:rFonts w:ascii="Times New Roman" w:hAnsi="Times New Roman"/>
          <w:lang w:val="en-US"/>
        </w:rPr>
        <w:t xml:space="preserve"> software</w:t>
      </w:r>
      <w:r w:rsidRPr="00E12B08">
        <w:rPr>
          <w:rFonts w:ascii="Times New Roman" w:hAnsi="Times New Roman"/>
          <w:lang w:val="en-US"/>
        </w:rPr>
        <w:t>.</w:t>
      </w:r>
    </w:p>
    <w:p w:rsidR="00DB1F45" w:rsidRPr="00E12B08" w:rsidRDefault="00DB1F45" w:rsidP="00E12B08">
      <w:pPr>
        <w:jc w:val="both"/>
        <w:rPr>
          <w:rFonts w:ascii="Times New Roman" w:hAnsi="Times New Roman"/>
          <w:lang w:val="en-US"/>
        </w:rPr>
      </w:pPr>
      <w:r w:rsidRPr="00E12B08">
        <w:rPr>
          <w:rFonts w:ascii="Times New Roman" w:hAnsi="Times New Roman"/>
          <w:lang w:val="en-US"/>
        </w:rPr>
        <w:t>Teachers highlight statements on the grids whenever they see evidence the pupil is achieving them. Evidence comes from:</w:t>
      </w:r>
    </w:p>
    <w:p w:rsidR="00DB1F45" w:rsidRPr="00E12B08" w:rsidRDefault="00DB1F45" w:rsidP="00E12B08">
      <w:pPr>
        <w:pStyle w:val="ListParagraph"/>
        <w:numPr>
          <w:ilvl w:val="0"/>
          <w:numId w:val="41"/>
        </w:numPr>
        <w:jc w:val="both"/>
        <w:rPr>
          <w:rFonts w:ascii="Times New Roman" w:hAnsi="Times New Roman"/>
          <w:lang w:val="en-US"/>
        </w:rPr>
      </w:pPr>
      <w:r w:rsidRPr="00E12B08">
        <w:rPr>
          <w:rFonts w:ascii="Times New Roman" w:hAnsi="Times New Roman"/>
          <w:lang w:val="en-US"/>
        </w:rPr>
        <w:t>Observing and talking to pupils in lessons</w:t>
      </w:r>
    </w:p>
    <w:p w:rsidR="00DB1F45" w:rsidRPr="00E12B08" w:rsidRDefault="00DB1F45" w:rsidP="00E12B08">
      <w:pPr>
        <w:pStyle w:val="ListParagraph"/>
        <w:numPr>
          <w:ilvl w:val="0"/>
          <w:numId w:val="41"/>
        </w:numPr>
        <w:jc w:val="both"/>
        <w:rPr>
          <w:rFonts w:ascii="Times New Roman" w:hAnsi="Times New Roman"/>
          <w:lang w:val="en-US"/>
        </w:rPr>
      </w:pPr>
      <w:r w:rsidRPr="00E12B08">
        <w:rPr>
          <w:rFonts w:ascii="Times New Roman" w:hAnsi="Times New Roman"/>
          <w:lang w:val="en-US"/>
        </w:rPr>
        <w:t>Pupils’ work in exercise books</w:t>
      </w:r>
    </w:p>
    <w:p w:rsidR="00DB1F45" w:rsidRPr="00E12B08" w:rsidRDefault="00DB1F45" w:rsidP="00E12B08">
      <w:pPr>
        <w:pStyle w:val="ListParagraph"/>
        <w:numPr>
          <w:ilvl w:val="0"/>
          <w:numId w:val="41"/>
        </w:numPr>
        <w:jc w:val="both"/>
        <w:rPr>
          <w:rFonts w:ascii="Times New Roman" w:hAnsi="Times New Roman"/>
          <w:lang w:val="en-US"/>
        </w:rPr>
      </w:pPr>
      <w:r w:rsidRPr="00E12B08">
        <w:rPr>
          <w:rFonts w:ascii="Times New Roman" w:hAnsi="Times New Roman"/>
          <w:lang w:val="en-US"/>
        </w:rPr>
        <w:t>A low-pressure assessment week every term</w:t>
      </w:r>
      <w:r w:rsidR="00E12B08" w:rsidRPr="00E12B08">
        <w:rPr>
          <w:rFonts w:ascii="Times New Roman" w:hAnsi="Times New Roman"/>
          <w:lang w:val="en-US"/>
        </w:rPr>
        <w:t xml:space="preserve"> in French and twice a year in English</w:t>
      </w:r>
    </w:p>
    <w:p w:rsidR="00DB1F45" w:rsidRPr="00E12B08" w:rsidRDefault="00DB1F45" w:rsidP="00E12B08">
      <w:pPr>
        <w:jc w:val="both"/>
        <w:rPr>
          <w:rFonts w:ascii="Times New Roman" w:hAnsi="Times New Roman"/>
          <w:lang w:val="en-US"/>
        </w:rPr>
      </w:pPr>
      <w:r w:rsidRPr="00E12B08">
        <w:rPr>
          <w:rFonts w:ascii="Times New Roman" w:hAnsi="Times New Roman"/>
          <w:lang w:val="en-US"/>
        </w:rPr>
        <w:t xml:space="preserve">Different </w:t>
      </w:r>
      <w:proofErr w:type="spellStart"/>
      <w:r w:rsidRPr="00E12B08">
        <w:rPr>
          <w:rFonts w:ascii="Times New Roman" w:hAnsi="Times New Roman"/>
          <w:lang w:val="en-US"/>
        </w:rPr>
        <w:t>colour</w:t>
      </w:r>
      <w:proofErr w:type="spellEnd"/>
      <w:r w:rsidRPr="00E12B08">
        <w:rPr>
          <w:rFonts w:ascii="Times New Roman" w:hAnsi="Times New Roman"/>
          <w:lang w:val="en-US"/>
        </w:rPr>
        <w:t xml:space="preserve"> pens are used to highlight statements</w:t>
      </w:r>
      <w:r w:rsidR="00E12B08" w:rsidRPr="00E12B08">
        <w:rPr>
          <w:rFonts w:ascii="Times New Roman" w:hAnsi="Times New Roman"/>
          <w:lang w:val="en-US"/>
        </w:rPr>
        <w:t>.</w:t>
      </w:r>
    </w:p>
    <w:p w:rsidR="00E12B08" w:rsidRPr="00E12B08" w:rsidRDefault="00E12B08" w:rsidP="00E12B08">
      <w:pPr>
        <w:jc w:val="both"/>
        <w:rPr>
          <w:rFonts w:ascii="Times New Roman" w:hAnsi="Times New Roman"/>
          <w:lang w:val="en-US"/>
        </w:rPr>
      </w:pPr>
    </w:p>
    <w:p w:rsidR="00DB1F45" w:rsidRPr="00E12B08" w:rsidRDefault="00DB1F45" w:rsidP="00E12B08">
      <w:pPr>
        <w:jc w:val="both"/>
        <w:rPr>
          <w:rFonts w:ascii="Times New Roman" w:hAnsi="Times New Roman"/>
          <w:lang w:val="en-US"/>
        </w:rPr>
      </w:pPr>
      <w:r w:rsidRPr="00E12B08">
        <w:rPr>
          <w:rFonts w:ascii="Times New Roman" w:hAnsi="Times New Roman"/>
          <w:lang w:val="en-US"/>
        </w:rPr>
        <w:t xml:space="preserve">The percentage of statements highlighted puts each pupil into a category of either </w:t>
      </w:r>
      <w:r w:rsidRPr="00E12B08">
        <w:rPr>
          <w:rFonts w:ascii="Times New Roman" w:hAnsi="Times New Roman"/>
          <w:b/>
          <w:lang w:val="en-US"/>
        </w:rPr>
        <w:t>‘beginning’, ‘working within’ or ‘secure’.</w:t>
      </w:r>
    </w:p>
    <w:p w:rsidR="00DB1F45" w:rsidRPr="00E12B08" w:rsidRDefault="00DB1F45" w:rsidP="00E12B08">
      <w:pPr>
        <w:jc w:val="both"/>
        <w:rPr>
          <w:rFonts w:ascii="Times New Roman" w:hAnsi="Times New Roman"/>
          <w:lang w:val="en-US"/>
        </w:rPr>
      </w:pPr>
    </w:p>
    <w:p w:rsidR="002844D4" w:rsidRPr="00E12B08" w:rsidRDefault="002844D4" w:rsidP="00E12B08">
      <w:pPr>
        <w:pStyle w:val="Heading1"/>
        <w:jc w:val="both"/>
        <w:rPr>
          <w:rFonts w:ascii="Times New Roman" w:hAnsi="Times New Roman"/>
          <w:color w:val="0070C0"/>
          <w:sz w:val="28"/>
          <w:szCs w:val="28"/>
          <w:lang w:val="en-US"/>
        </w:rPr>
      </w:pPr>
      <w:bookmarkStart w:id="4" w:name="_Toc516575593"/>
      <w:bookmarkStart w:id="5" w:name="_Toc517362772"/>
      <w:r w:rsidRPr="00E12B08">
        <w:rPr>
          <w:rFonts w:ascii="Times New Roman" w:hAnsi="Times New Roman"/>
          <w:color w:val="0070C0"/>
          <w:sz w:val="28"/>
          <w:szCs w:val="28"/>
          <w:lang w:val="en-US"/>
        </w:rPr>
        <w:t>Assessment</w:t>
      </w:r>
      <w:bookmarkEnd w:id="4"/>
      <w:bookmarkEnd w:id="5"/>
    </w:p>
    <w:p w:rsidR="002844D4" w:rsidRPr="00E12B08" w:rsidRDefault="002844D4" w:rsidP="00E12B08">
      <w:pPr>
        <w:widowControl w:val="0"/>
        <w:tabs>
          <w:tab w:val="left" w:pos="940"/>
          <w:tab w:val="left" w:pos="1440"/>
        </w:tabs>
        <w:autoSpaceDE w:val="0"/>
        <w:autoSpaceDN w:val="0"/>
        <w:adjustRightInd w:val="0"/>
        <w:jc w:val="both"/>
        <w:rPr>
          <w:rFonts w:ascii="Times New Roman" w:hAnsi="Times New Roman"/>
          <w:b/>
          <w:sz w:val="22"/>
          <w:szCs w:val="22"/>
          <w:lang w:val="en-US"/>
        </w:rPr>
      </w:pPr>
    </w:p>
    <w:p w:rsidR="002844D4" w:rsidRPr="00E12B08" w:rsidRDefault="002844D4" w:rsidP="00E12B08">
      <w:pPr>
        <w:widowControl w:val="0"/>
        <w:numPr>
          <w:ilvl w:val="0"/>
          <w:numId w:val="2"/>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Progress and attainment are monitored continuously by </w:t>
      </w:r>
      <w:proofErr w:type="spellStart"/>
      <w:r w:rsidR="00DA55C4" w:rsidRPr="00E12B08">
        <w:rPr>
          <w:rFonts w:ascii="Times New Roman" w:hAnsi="Times New Roman"/>
          <w:sz w:val="22"/>
          <w:szCs w:val="22"/>
          <w:lang w:val="en-US"/>
        </w:rPr>
        <w:t>Mrs</w:t>
      </w:r>
      <w:proofErr w:type="spellEnd"/>
      <w:r w:rsidR="00DA55C4" w:rsidRPr="00E12B08">
        <w:rPr>
          <w:rFonts w:ascii="Times New Roman" w:hAnsi="Times New Roman"/>
          <w:sz w:val="22"/>
          <w:szCs w:val="22"/>
          <w:lang w:val="en-US"/>
        </w:rPr>
        <w:t xml:space="preserve"> </w:t>
      </w:r>
      <w:proofErr w:type="spellStart"/>
      <w:r w:rsidR="00DA55C4" w:rsidRPr="00E12B08">
        <w:rPr>
          <w:rFonts w:ascii="Times New Roman" w:hAnsi="Times New Roman"/>
          <w:sz w:val="22"/>
          <w:szCs w:val="22"/>
          <w:lang w:val="en-US"/>
        </w:rPr>
        <w:t>Knupffer</w:t>
      </w:r>
      <w:proofErr w:type="spellEnd"/>
      <w:r w:rsidR="00DA55C4" w:rsidRPr="00E12B08">
        <w:rPr>
          <w:rFonts w:ascii="Times New Roman" w:hAnsi="Times New Roman"/>
          <w:sz w:val="22"/>
          <w:szCs w:val="22"/>
          <w:lang w:val="en-US"/>
        </w:rPr>
        <w:t xml:space="preserve"> and Miss Blunden</w:t>
      </w:r>
      <w:r w:rsidR="00504C8D" w:rsidRPr="00E12B08">
        <w:rPr>
          <w:rFonts w:ascii="Times New Roman" w:hAnsi="Times New Roman"/>
          <w:sz w:val="22"/>
          <w:szCs w:val="22"/>
          <w:lang w:val="en-US"/>
        </w:rPr>
        <w:t xml:space="preserve">, </w:t>
      </w:r>
      <w:r w:rsidRPr="00E12B08">
        <w:rPr>
          <w:rFonts w:ascii="Times New Roman" w:hAnsi="Times New Roman"/>
          <w:sz w:val="22"/>
          <w:szCs w:val="22"/>
          <w:lang w:val="en-US"/>
        </w:rPr>
        <w:t xml:space="preserve">throughout the year. </w:t>
      </w:r>
    </w:p>
    <w:p w:rsidR="002844D4" w:rsidRPr="00E12B08" w:rsidRDefault="002844D4" w:rsidP="00E12B08">
      <w:pPr>
        <w:widowControl w:val="0"/>
        <w:tabs>
          <w:tab w:val="left" w:pos="220"/>
          <w:tab w:val="left" w:pos="720"/>
        </w:tabs>
        <w:autoSpaceDE w:val="0"/>
        <w:autoSpaceDN w:val="0"/>
        <w:adjustRightInd w:val="0"/>
        <w:ind w:left="800"/>
        <w:jc w:val="both"/>
        <w:rPr>
          <w:rFonts w:ascii="Times New Roman" w:hAnsi="Times New Roman"/>
          <w:sz w:val="22"/>
          <w:szCs w:val="22"/>
          <w:lang w:val="en-US"/>
        </w:rPr>
      </w:pPr>
    </w:p>
    <w:p w:rsidR="002844D4" w:rsidRPr="00E12B08" w:rsidRDefault="002844D4" w:rsidP="00E12B08">
      <w:pPr>
        <w:widowControl w:val="0"/>
        <w:numPr>
          <w:ilvl w:val="0"/>
          <w:numId w:val="2"/>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Individual targets are set for children to enable them to focus on specific areas for improvement. </w:t>
      </w:r>
    </w:p>
    <w:p w:rsidR="002844D4" w:rsidRPr="00E12B08" w:rsidRDefault="002844D4" w:rsidP="00E12B08">
      <w:pPr>
        <w:widowControl w:val="0"/>
        <w:tabs>
          <w:tab w:val="left" w:pos="220"/>
          <w:tab w:val="left" w:pos="720"/>
        </w:tabs>
        <w:autoSpaceDE w:val="0"/>
        <w:autoSpaceDN w:val="0"/>
        <w:adjustRightInd w:val="0"/>
        <w:ind w:left="800"/>
        <w:jc w:val="both"/>
        <w:rPr>
          <w:rFonts w:ascii="Times New Roman" w:hAnsi="Times New Roman"/>
          <w:sz w:val="22"/>
          <w:szCs w:val="22"/>
          <w:lang w:val="en-US"/>
        </w:rPr>
      </w:pPr>
    </w:p>
    <w:p w:rsidR="002844D4" w:rsidRPr="00E12B08" w:rsidRDefault="002844D4" w:rsidP="00E12B08">
      <w:pPr>
        <w:widowControl w:val="0"/>
        <w:numPr>
          <w:ilvl w:val="0"/>
          <w:numId w:val="2"/>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 Children will have summative assessments at different stages of the year but will be unaware that this is the case. These are carried out to aid teacher planning and to set targets. </w:t>
      </w:r>
    </w:p>
    <w:p w:rsidR="002844D4" w:rsidRPr="00E12B08" w:rsidRDefault="002844D4" w:rsidP="00E12B08">
      <w:pPr>
        <w:widowControl w:val="0"/>
        <w:tabs>
          <w:tab w:val="left" w:pos="220"/>
          <w:tab w:val="left" w:pos="720"/>
        </w:tabs>
        <w:autoSpaceDE w:val="0"/>
        <w:autoSpaceDN w:val="0"/>
        <w:adjustRightInd w:val="0"/>
        <w:ind w:left="800"/>
        <w:jc w:val="both"/>
        <w:rPr>
          <w:rFonts w:ascii="Times New Roman" w:hAnsi="Times New Roman"/>
          <w:sz w:val="22"/>
          <w:szCs w:val="22"/>
          <w:lang w:val="en-US"/>
        </w:rPr>
      </w:pPr>
    </w:p>
    <w:p w:rsidR="002844D4" w:rsidRPr="00E12B08" w:rsidRDefault="00DA55C4" w:rsidP="00E12B08">
      <w:pPr>
        <w:widowControl w:val="0"/>
        <w:numPr>
          <w:ilvl w:val="0"/>
          <w:numId w:val="2"/>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Teachers </w:t>
      </w:r>
      <w:r w:rsidR="002844D4" w:rsidRPr="00E12B08">
        <w:rPr>
          <w:rFonts w:ascii="Times New Roman" w:hAnsi="Times New Roman"/>
          <w:sz w:val="22"/>
          <w:szCs w:val="22"/>
          <w:lang w:val="en-US"/>
        </w:rPr>
        <w:t xml:space="preserve">will assess the children’s phonics and reading development every </w:t>
      </w:r>
      <w:r w:rsidRPr="00E12B08">
        <w:rPr>
          <w:rFonts w:ascii="Times New Roman" w:hAnsi="Times New Roman"/>
          <w:sz w:val="22"/>
          <w:szCs w:val="22"/>
          <w:lang w:val="en-US"/>
        </w:rPr>
        <w:t>term</w:t>
      </w:r>
      <w:r w:rsidR="002844D4" w:rsidRPr="00E12B08">
        <w:rPr>
          <w:rFonts w:ascii="Times New Roman" w:hAnsi="Times New Roman"/>
          <w:sz w:val="22"/>
          <w:szCs w:val="22"/>
          <w:lang w:val="en-US"/>
        </w:rPr>
        <w:t xml:space="preserve">. This will insure that the children are reading appropriate books for their ability.  </w:t>
      </w:r>
    </w:p>
    <w:p w:rsidR="002844D4" w:rsidRPr="00E12B08" w:rsidRDefault="002844D4" w:rsidP="00E12B08">
      <w:pPr>
        <w:widowControl w:val="0"/>
        <w:tabs>
          <w:tab w:val="left" w:pos="220"/>
          <w:tab w:val="left" w:pos="720"/>
        </w:tabs>
        <w:autoSpaceDE w:val="0"/>
        <w:autoSpaceDN w:val="0"/>
        <w:adjustRightInd w:val="0"/>
        <w:ind w:left="800"/>
        <w:jc w:val="both"/>
        <w:rPr>
          <w:rFonts w:ascii="Times New Roman" w:hAnsi="Times New Roman"/>
          <w:sz w:val="22"/>
          <w:szCs w:val="22"/>
          <w:lang w:val="en-US"/>
        </w:rPr>
      </w:pPr>
    </w:p>
    <w:p w:rsidR="002844D4" w:rsidRPr="00E12B08" w:rsidRDefault="002844D4" w:rsidP="00E12B08">
      <w:pPr>
        <w:widowControl w:val="0"/>
        <w:numPr>
          <w:ilvl w:val="0"/>
          <w:numId w:val="2"/>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The children’s literacy and numeracy skills are assessed against the national expected standard. </w:t>
      </w:r>
    </w:p>
    <w:p w:rsidR="002844D4" w:rsidRPr="00E12B08" w:rsidRDefault="002844D4" w:rsidP="00E12B08">
      <w:pPr>
        <w:widowControl w:val="0"/>
        <w:tabs>
          <w:tab w:val="left" w:pos="220"/>
          <w:tab w:val="left" w:pos="720"/>
        </w:tabs>
        <w:autoSpaceDE w:val="0"/>
        <w:autoSpaceDN w:val="0"/>
        <w:adjustRightInd w:val="0"/>
        <w:ind w:left="800"/>
        <w:jc w:val="both"/>
        <w:rPr>
          <w:rFonts w:ascii="Times New Roman" w:hAnsi="Times New Roman"/>
          <w:sz w:val="22"/>
          <w:szCs w:val="22"/>
          <w:lang w:val="en-US"/>
        </w:rPr>
      </w:pPr>
    </w:p>
    <w:p w:rsidR="002844D4" w:rsidRPr="00E12B08" w:rsidRDefault="002844D4" w:rsidP="00E12B08">
      <w:pPr>
        <w:widowControl w:val="0"/>
        <w:numPr>
          <w:ilvl w:val="0"/>
          <w:numId w:val="2"/>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Spelling tests</w:t>
      </w:r>
      <w:r w:rsidR="00504C8D" w:rsidRPr="00E12B08">
        <w:rPr>
          <w:rFonts w:ascii="Times New Roman" w:hAnsi="Times New Roman"/>
          <w:sz w:val="22"/>
          <w:szCs w:val="22"/>
          <w:lang w:val="en-US"/>
        </w:rPr>
        <w:t xml:space="preserve"> are held every Friday morning.</w:t>
      </w:r>
      <w:r w:rsidRPr="00E12B08">
        <w:rPr>
          <w:rFonts w:ascii="Times New Roman" w:hAnsi="Times New Roman"/>
          <w:sz w:val="22"/>
          <w:szCs w:val="22"/>
          <w:lang w:val="en-US"/>
        </w:rPr>
        <w:t xml:space="preserve"> These will include in the autumn term </w:t>
      </w:r>
      <w:r w:rsidR="00031727" w:rsidRPr="00E12B08">
        <w:rPr>
          <w:rFonts w:ascii="Times New Roman" w:hAnsi="Times New Roman"/>
          <w:sz w:val="22"/>
          <w:szCs w:val="22"/>
          <w:lang w:val="en-US"/>
        </w:rPr>
        <w:t>10</w:t>
      </w:r>
      <w:r w:rsidRPr="00E12B08">
        <w:rPr>
          <w:rFonts w:ascii="Times New Roman" w:hAnsi="Times New Roman"/>
          <w:sz w:val="22"/>
          <w:szCs w:val="22"/>
          <w:lang w:val="en-US"/>
        </w:rPr>
        <w:t xml:space="preserve"> spellin</w:t>
      </w:r>
      <w:r w:rsidR="00A4181D" w:rsidRPr="00E12B08">
        <w:rPr>
          <w:rFonts w:ascii="Times New Roman" w:hAnsi="Times New Roman"/>
          <w:sz w:val="22"/>
          <w:szCs w:val="22"/>
          <w:lang w:val="en-US"/>
        </w:rPr>
        <w:t>gs following spelling patterns</w:t>
      </w:r>
      <w:r w:rsidRPr="00E12B08">
        <w:rPr>
          <w:rFonts w:ascii="Times New Roman" w:hAnsi="Times New Roman"/>
          <w:sz w:val="22"/>
          <w:szCs w:val="22"/>
          <w:lang w:val="en-US"/>
        </w:rPr>
        <w:t xml:space="preserve"> and some high frequency words. </w:t>
      </w:r>
    </w:p>
    <w:p w:rsidR="002844D4" w:rsidRPr="00E12B08" w:rsidRDefault="002844D4" w:rsidP="00E12B08">
      <w:pPr>
        <w:widowControl w:val="0"/>
        <w:tabs>
          <w:tab w:val="left" w:pos="220"/>
          <w:tab w:val="left" w:pos="720"/>
        </w:tabs>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numPr>
          <w:ilvl w:val="0"/>
          <w:numId w:val="2"/>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In the </w:t>
      </w:r>
      <w:r w:rsidR="00DA55C4" w:rsidRPr="00E12B08">
        <w:rPr>
          <w:rFonts w:ascii="Times New Roman" w:hAnsi="Times New Roman"/>
          <w:sz w:val="22"/>
          <w:szCs w:val="22"/>
          <w:lang w:val="en-US"/>
        </w:rPr>
        <w:t xml:space="preserve">Autumn and </w:t>
      </w:r>
      <w:r w:rsidRPr="00E12B08">
        <w:rPr>
          <w:rFonts w:ascii="Times New Roman" w:hAnsi="Times New Roman"/>
          <w:sz w:val="22"/>
          <w:szCs w:val="22"/>
          <w:lang w:val="en-US"/>
        </w:rPr>
        <w:t>Summer Term the children will be set formal exams in Lit</w:t>
      </w:r>
      <w:r w:rsidR="00A4181D" w:rsidRPr="00E12B08">
        <w:rPr>
          <w:rFonts w:ascii="Times New Roman" w:hAnsi="Times New Roman"/>
          <w:sz w:val="22"/>
          <w:szCs w:val="22"/>
          <w:lang w:val="en-US"/>
        </w:rPr>
        <w:t>eracy and Numeracy and</w:t>
      </w:r>
      <w:r w:rsidRPr="00E12B08">
        <w:rPr>
          <w:rFonts w:ascii="Times New Roman" w:hAnsi="Times New Roman"/>
          <w:sz w:val="22"/>
          <w:szCs w:val="22"/>
          <w:lang w:val="en-US"/>
        </w:rPr>
        <w:t xml:space="preserve"> a combined History, Geography and Science </w:t>
      </w:r>
      <w:r w:rsidR="00031727" w:rsidRPr="00E12B08">
        <w:rPr>
          <w:rFonts w:ascii="Times New Roman" w:hAnsi="Times New Roman"/>
          <w:sz w:val="22"/>
          <w:szCs w:val="22"/>
          <w:lang w:val="en-US"/>
        </w:rPr>
        <w:t>quizzes</w:t>
      </w:r>
      <w:r w:rsidRPr="00E12B08">
        <w:rPr>
          <w:rFonts w:ascii="Times New Roman" w:hAnsi="Times New Roman"/>
          <w:sz w:val="22"/>
          <w:szCs w:val="22"/>
          <w:lang w:val="en-US"/>
        </w:rPr>
        <w:t xml:space="preserve">. This will </w:t>
      </w:r>
      <w:r w:rsidR="00A4181D" w:rsidRPr="00E12B08">
        <w:rPr>
          <w:rFonts w:ascii="Times New Roman" w:hAnsi="Times New Roman"/>
          <w:sz w:val="22"/>
          <w:szCs w:val="22"/>
          <w:lang w:val="en-US"/>
        </w:rPr>
        <w:t>assist the teachers’ assessments of</w:t>
      </w:r>
      <w:r w:rsidRPr="00E12B08">
        <w:rPr>
          <w:rFonts w:ascii="Times New Roman" w:hAnsi="Times New Roman"/>
          <w:sz w:val="22"/>
          <w:szCs w:val="22"/>
          <w:lang w:val="en-US"/>
        </w:rPr>
        <w:t xml:space="preserve"> th</w:t>
      </w:r>
      <w:r w:rsidR="00A4181D" w:rsidRPr="00E12B08">
        <w:rPr>
          <w:rFonts w:ascii="Times New Roman" w:hAnsi="Times New Roman"/>
          <w:sz w:val="22"/>
          <w:szCs w:val="22"/>
          <w:lang w:val="en-US"/>
        </w:rPr>
        <w:t>eir understanding of the topics. This will also give an indication of how well children perform in a more formal test situation.</w:t>
      </w:r>
    </w:p>
    <w:p w:rsidR="00DA55C4" w:rsidRPr="00E12B08" w:rsidRDefault="00DA55C4" w:rsidP="00E12B08">
      <w:pPr>
        <w:pStyle w:val="ListParagraph"/>
        <w:jc w:val="both"/>
        <w:rPr>
          <w:rFonts w:ascii="Times New Roman" w:hAnsi="Times New Roman"/>
          <w:sz w:val="22"/>
          <w:szCs w:val="22"/>
          <w:lang w:val="en-US"/>
        </w:rPr>
      </w:pPr>
    </w:p>
    <w:p w:rsidR="00DA55C4" w:rsidRPr="00E12B08" w:rsidRDefault="00DA55C4" w:rsidP="00E12B08">
      <w:pPr>
        <w:widowControl w:val="0"/>
        <w:numPr>
          <w:ilvl w:val="0"/>
          <w:numId w:val="2"/>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In May and June, pupils from Year 3 to Year 6 will have the opportunity to take the </w:t>
      </w:r>
      <w:proofErr w:type="spellStart"/>
      <w:r w:rsidRPr="00E12B08">
        <w:rPr>
          <w:rFonts w:ascii="Times New Roman" w:hAnsi="Times New Roman"/>
          <w:sz w:val="22"/>
          <w:szCs w:val="22"/>
          <w:lang w:val="en-US"/>
        </w:rPr>
        <w:t>Delf</w:t>
      </w:r>
      <w:proofErr w:type="spellEnd"/>
      <w:r w:rsidRPr="00E12B08">
        <w:rPr>
          <w:rFonts w:ascii="Times New Roman" w:hAnsi="Times New Roman"/>
          <w:sz w:val="22"/>
          <w:szCs w:val="22"/>
          <w:lang w:val="en-US"/>
        </w:rPr>
        <w:t xml:space="preserve"> exam at </w:t>
      </w:r>
      <w:proofErr w:type="spellStart"/>
      <w:r w:rsidRPr="00E12B08">
        <w:rPr>
          <w:rFonts w:ascii="Times New Roman" w:hAnsi="Times New Roman"/>
          <w:sz w:val="22"/>
          <w:szCs w:val="22"/>
          <w:lang w:val="en-US"/>
        </w:rPr>
        <w:t>Institut</w:t>
      </w:r>
      <w:proofErr w:type="spellEnd"/>
      <w:r w:rsidRPr="00E12B08">
        <w:rPr>
          <w:rFonts w:ascii="Times New Roman" w:hAnsi="Times New Roman"/>
          <w:sz w:val="22"/>
          <w:szCs w:val="22"/>
          <w:lang w:val="en-US"/>
        </w:rPr>
        <w:t xml:space="preserve"> Francais and/or the Pearson Young Learners exams. Although they are designed for non-native speakers these exams are a good occasion for children to experience official exams.</w:t>
      </w:r>
    </w:p>
    <w:p w:rsidR="00DA55C4" w:rsidRPr="00E12B08" w:rsidRDefault="00DA55C4" w:rsidP="00E12B08">
      <w:pPr>
        <w:pStyle w:val="ListParagraph"/>
        <w:jc w:val="both"/>
        <w:rPr>
          <w:rFonts w:ascii="Times New Roman" w:hAnsi="Times New Roman"/>
          <w:b/>
          <w:sz w:val="22"/>
          <w:szCs w:val="22"/>
          <w:lang w:val="en-US"/>
        </w:rPr>
      </w:pPr>
    </w:p>
    <w:p w:rsidR="002844D4" w:rsidRPr="00E12B08" w:rsidRDefault="002844D4" w:rsidP="00E12B08">
      <w:pPr>
        <w:widowControl w:val="0"/>
        <w:tabs>
          <w:tab w:val="left" w:pos="220"/>
          <w:tab w:val="left" w:pos="720"/>
        </w:tabs>
        <w:autoSpaceDE w:val="0"/>
        <w:autoSpaceDN w:val="0"/>
        <w:adjustRightInd w:val="0"/>
        <w:jc w:val="both"/>
        <w:rPr>
          <w:rFonts w:ascii="Times New Roman" w:hAnsi="Times New Roman"/>
          <w:b/>
          <w:sz w:val="22"/>
          <w:szCs w:val="22"/>
          <w:lang w:val="en-US"/>
        </w:rPr>
      </w:pPr>
    </w:p>
    <w:p w:rsidR="002844D4" w:rsidRPr="00E12B08" w:rsidRDefault="002844D4" w:rsidP="00E12B08">
      <w:pPr>
        <w:pStyle w:val="Heading1"/>
        <w:jc w:val="both"/>
        <w:rPr>
          <w:rFonts w:ascii="Times New Roman" w:hAnsi="Times New Roman"/>
          <w:color w:val="0070C0"/>
          <w:lang w:val="en-US"/>
        </w:rPr>
      </w:pPr>
      <w:bookmarkStart w:id="6" w:name="_Toc517362773"/>
      <w:r w:rsidRPr="00E12B08">
        <w:rPr>
          <w:rFonts w:ascii="Times New Roman" w:hAnsi="Times New Roman"/>
          <w:color w:val="0070C0"/>
          <w:lang w:val="en-US"/>
        </w:rPr>
        <w:t>Special Educational Needs and disabilities.</w:t>
      </w:r>
      <w:bookmarkEnd w:id="6"/>
    </w:p>
    <w:p w:rsidR="00504C8D" w:rsidRPr="00E12B08" w:rsidRDefault="00DA55C4" w:rsidP="00E12B08">
      <w:pPr>
        <w:jc w:val="both"/>
        <w:rPr>
          <w:rFonts w:ascii="Times New Roman" w:hAnsi="Times New Roman"/>
        </w:rPr>
      </w:pPr>
      <w:proofErr w:type="spellStart"/>
      <w:r w:rsidRPr="00E12B08">
        <w:rPr>
          <w:rFonts w:ascii="Times New Roman" w:hAnsi="Times New Roman"/>
          <w:lang w:val="en-US"/>
        </w:rPr>
        <w:t>Mrs</w:t>
      </w:r>
      <w:proofErr w:type="spellEnd"/>
      <w:r w:rsidRPr="00E12B08">
        <w:rPr>
          <w:rFonts w:ascii="Times New Roman" w:hAnsi="Times New Roman"/>
          <w:lang w:val="en-US"/>
        </w:rPr>
        <w:t xml:space="preserve"> Martin is</w:t>
      </w:r>
      <w:r w:rsidR="00504C8D" w:rsidRPr="00E12B08">
        <w:rPr>
          <w:rFonts w:ascii="Times New Roman" w:hAnsi="Times New Roman"/>
        </w:rPr>
        <w:t xml:space="preserve"> the schools </w:t>
      </w:r>
      <w:proofErr w:type="spellStart"/>
      <w:r w:rsidR="00504C8D" w:rsidRPr="00E12B08">
        <w:rPr>
          <w:rFonts w:ascii="Times New Roman" w:hAnsi="Times New Roman"/>
        </w:rPr>
        <w:t>SENCo</w:t>
      </w:r>
      <w:proofErr w:type="spellEnd"/>
      <w:r w:rsidR="00504C8D" w:rsidRPr="00E12B08">
        <w:rPr>
          <w:rFonts w:ascii="Times New Roman" w:hAnsi="Times New Roman"/>
        </w:rPr>
        <w:t xml:space="preserve"> and is available for in school SEN assessment and support. </w:t>
      </w:r>
    </w:p>
    <w:p w:rsidR="00A4181D" w:rsidRPr="00E12B08" w:rsidRDefault="00A4181D" w:rsidP="00E12B08">
      <w:pPr>
        <w:jc w:val="both"/>
        <w:rPr>
          <w:rFonts w:ascii="Times New Roman" w:hAnsi="Times New Roman"/>
        </w:rPr>
      </w:pPr>
      <w:r w:rsidRPr="00E12B08">
        <w:rPr>
          <w:rFonts w:ascii="Times New Roman" w:hAnsi="Times New Roman"/>
        </w:rPr>
        <w:t>If it is agreed that a child will benefit from on</w:t>
      </w:r>
      <w:r w:rsidR="00DA55C4" w:rsidRPr="00E12B08">
        <w:rPr>
          <w:rFonts w:ascii="Times New Roman" w:hAnsi="Times New Roman"/>
        </w:rPr>
        <w:t xml:space="preserve">e to one specialist support </w:t>
      </w:r>
      <w:r w:rsidRPr="00E12B08">
        <w:rPr>
          <w:rFonts w:ascii="Times New Roman" w:hAnsi="Times New Roman"/>
        </w:rPr>
        <w:t xml:space="preserve">then this can be arranged at an extra charge. </w:t>
      </w:r>
    </w:p>
    <w:p w:rsidR="00A4181D" w:rsidRPr="00E12B08" w:rsidRDefault="00A4181D" w:rsidP="00E12B08">
      <w:pPr>
        <w:jc w:val="both"/>
        <w:rPr>
          <w:rFonts w:ascii="Times New Roman" w:hAnsi="Times New Roman"/>
          <w:lang w:val="en-US"/>
        </w:rPr>
      </w:pPr>
    </w:p>
    <w:p w:rsidR="00B005AB" w:rsidRPr="00E12B08" w:rsidRDefault="00B005AB" w:rsidP="00E12B08">
      <w:pPr>
        <w:jc w:val="both"/>
        <w:rPr>
          <w:rFonts w:ascii="Times New Roman" w:hAnsi="Times New Roman"/>
          <w:lang w:val="en-US"/>
        </w:rPr>
      </w:pPr>
      <w:r w:rsidRPr="00E12B08">
        <w:rPr>
          <w:rFonts w:ascii="Times New Roman" w:hAnsi="Times New Roman"/>
          <w:lang w:val="en-US"/>
        </w:rPr>
        <w:t xml:space="preserve">Please see the </w:t>
      </w:r>
      <w:r w:rsidR="00860A82">
        <w:rPr>
          <w:rFonts w:ascii="Times New Roman" w:hAnsi="Times New Roman"/>
          <w:lang w:val="en-US"/>
        </w:rPr>
        <w:t xml:space="preserve">school </w:t>
      </w:r>
      <w:r w:rsidRPr="00E12B08">
        <w:rPr>
          <w:rFonts w:ascii="Times New Roman" w:hAnsi="Times New Roman"/>
          <w:lang w:val="en-US"/>
        </w:rPr>
        <w:t xml:space="preserve">SEN policy </w:t>
      </w:r>
    </w:p>
    <w:p w:rsidR="00A4181D" w:rsidRPr="00E12B08" w:rsidRDefault="00A4181D" w:rsidP="00E12B08">
      <w:pPr>
        <w:jc w:val="both"/>
        <w:rPr>
          <w:rFonts w:ascii="Times New Roman" w:hAnsi="Times New Roman"/>
          <w:sz w:val="22"/>
          <w:szCs w:val="22"/>
        </w:rPr>
      </w:pPr>
    </w:p>
    <w:p w:rsidR="002844D4" w:rsidRPr="00860A82" w:rsidRDefault="002844D4" w:rsidP="00E12B08">
      <w:pPr>
        <w:pStyle w:val="Heading1"/>
        <w:jc w:val="both"/>
        <w:rPr>
          <w:rFonts w:ascii="Times New Roman" w:hAnsi="Times New Roman"/>
          <w:color w:val="0070C0"/>
          <w:sz w:val="24"/>
          <w:szCs w:val="24"/>
          <w:lang w:val="en-US"/>
        </w:rPr>
      </w:pPr>
      <w:bookmarkStart w:id="7" w:name="_Toc517362774"/>
      <w:r w:rsidRPr="00860A82">
        <w:rPr>
          <w:rFonts w:ascii="Times New Roman" w:hAnsi="Times New Roman"/>
          <w:color w:val="0070C0"/>
          <w:sz w:val="24"/>
          <w:szCs w:val="24"/>
          <w:lang w:val="en-US"/>
        </w:rPr>
        <w:t>Homework</w:t>
      </w:r>
      <w:bookmarkEnd w:id="7"/>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You will find that the nature and purpose of homework changes and develops as your child moves through the school. </w:t>
      </w:r>
    </w:p>
    <w:p w:rsidR="00DA55C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b/>
          <w:sz w:val="22"/>
          <w:szCs w:val="22"/>
          <w:lang w:val="en-US"/>
        </w:rPr>
        <w:t>Please adhere to the time guide</w:t>
      </w:r>
      <w:r w:rsidR="00DA55C4" w:rsidRPr="00E12B08">
        <w:rPr>
          <w:rFonts w:ascii="Times New Roman" w:hAnsi="Times New Roman"/>
          <w:sz w:val="22"/>
          <w:szCs w:val="22"/>
          <w:lang w:val="en-US"/>
        </w:rPr>
        <w:t>.</w:t>
      </w:r>
    </w:p>
    <w:p w:rsidR="00642583" w:rsidRPr="00E12B08" w:rsidRDefault="00642583" w:rsidP="00E12B08">
      <w:pPr>
        <w:widowControl w:val="0"/>
        <w:autoSpaceDE w:val="0"/>
        <w:autoSpaceDN w:val="0"/>
        <w:adjustRightInd w:val="0"/>
        <w:jc w:val="both"/>
        <w:rPr>
          <w:rFonts w:ascii="Times New Roman" w:hAnsi="Times New Roman"/>
          <w:sz w:val="22"/>
          <w:szCs w:val="22"/>
          <w:lang w:val="en-US"/>
        </w:rPr>
      </w:pPr>
    </w:p>
    <w:p w:rsidR="002844D4" w:rsidRPr="00E12B08" w:rsidRDefault="00DA55C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b/>
          <w:sz w:val="22"/>
          <w:szCs w:val="22"/>
          <w:lang w:val="en-US"/>
        </w:rPr>
        <w:t>Reception/Year 1:</w:t>
      </w:r>
      <w:r w:rsidRPr="00E12B08">
        <w:rPr>
          <w:rFonts w:ascii="Times New Roman" w:hAnsi="Times New Roman"/>
          <w:sz w:val="22"/>
          <w:szCs w:val="22"/>
          <w:lang w:val="en-US"/>
        </w:rPr>
        <w:t xml:space="preserve"> </w:t>
      </w:r>
      <w:r w:rsidR="002844D4" w:rsidRPr="00E12B08">
        <w:rPr>
          <w:rFonts w:ascii="Times New Roman" w:hAnsi="Times New Roman"/>
          <w:sz w:val="22"/>
          <w:szCs w:val="22"/>
          <w:lang w:val="en-US"/>
        </w:rPr>
        <w:t xml:space="preserve">we believe that at this stage the children should be spending most of their after school time just being </w:t>
      </w:r>
      <w:r w:rsidRPr="00E12B08">
        <w:rPr>
          <w:rFonts w:ascii="Times New Roman" w:hAnsi="Times New Roman"/>
          <w:sz w:val="22"/>
          <w:szCs w:val="22"/>
          <w:lang w:val="en-US"/>
        </w:rPr>
        <w:t>4, 5</w:t>
      </w:r>
      <w:r w:rsidR="002844D4" w:rsidRPr="00E12B08">
        <w:rPr>
          <w:rFonts w:ascii="Times New Roman" w:hAnsi="Times New Roman"/>
          <w:sz w:val="22"/>
          <w:szCs w:val="22"/>
          <w:lang w:val="en-US"/>
        </w:rPr>
        <w:t xml:space="preserve"> or 6! Saying this, the homework </w:t>
      </w:r>
      <w:r w:rsidRPr="00E12B08">
        <w:rPr>
          <w:rFonts w:ascii="Times New Roman" w:hAnsi="Times New Roman"/>
          <w:sz w:val="22"/>
          <w:szCs w:val="22"/>
          <w:lang w:val="en-US"/>
        </w:rPr>
        <w:t xml:space="preserve">in Year 1 </w:t>
      </w:r>
      <w:r w:rsidR="002844D4" w:rsidRPr="00E12B08">
        <w:rPr>
          <w:rFonts w:ascii="Times New Roman" w:hAnsi="Times New Roman"/>
          <w:sz w:val="22"/>
          <w:szCs w:val="22"/>
          <w:lang w:val="en-US"/>
        </w:rPr>
        <w:t xml:space="preserve">is slowly and progressively built on in preparation for moving into </w:t>
      </w:r>
      <w:r w:rsidRPr="00E12B08">
        <w:rPr>
          <w:rFonts w:ascii="Times New Roman" w:hAnsi="Times New Roman"/>
          <w:sz w:val="22"/>
          <w:szCs w:val="22"/>
          <w:lang w:val="en-US"/>
        </w:rPr>
        <w:t>year 2</w:t>
      </w:r>
      <w:r w:rsidR="002844D4" w:rsidRPr="00E12B08">
        <w:rPr>
          <w:rFonts w:ascii="Times New Roman" w:hAnsi="Times New Roman"/>
          <w:sz w:val="22"/>
          <w:szCs w:val="22"/>
          <w:lang w:val="en-US"/>
        </w:rPr>
        <w:t>.</w:t>
      </w:r>
      <w:r w:rsidRPr="00E12B08">
        <w:rPr>
          <w:rFonts w:ascii="Times New Roman" w:hAnsi="Times New Roman"/>
          <w:sz w:val="22"/>
          <w:szCs w:val="22"/>
          <w:lang w:val="en-US"/>
        </w:rPr>
        <w:t xml:space="preserve"> They might receive some for the week end, during holidays and in summer term more often. The homework is seen as an extension and to consolidate what has been learned in class.</w:t>
      </w:r>
    </w:p>
    <w:p w:rsidR="00DA55C4" w:rsidRPr="00E12B08" w:rsidRDefault="00DA55C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Reception pupils might be able to ask for ‘busy bags’ if parents wish to </w:t>
      </w:r>
      <w:r w:rsidR="00642583" w:rsidRPr="00E12B08">
        <w:rPr>
          <w:rFonts w:ascii="Times New Roman" w:hAnsi="Times New Roman"/>
          <w:sz w:val="22"/>
          <w:szCs w:val="22"/>
          <w:lang w:val="en-US"/>
        </w:rPr>
        <w:t xml:space="preserve">play with them over the week end. </w:t>
      </w: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642583" w:rsidRPr="00E12B08" w:rsidRDefault="00642583" w:rsidP="00E12B08">
      <w:pPr>
        <w:widowControl w:val="0"/>
        <w:autoSpaceDE w:val="0"/>
        <w:autoSpaceDN w:val="0"/>
        <w:adjustRightInd w:val="0"/>
        <w:jc w:val="both"/>
        <w:rPr>
          <w:rFonts w:ascii="Times New Roman" w:hAnsi="Times New Roman"/>
          <w:b/>
          <w:sz w:val="22"/>
          <w:szCs w:val="22"/>
          <w:lang w:val="en-US"/>
        </w:rPr>
      </w:pPr>
      <w:r w:rsidRPr="00E12B08">
        <w:rPr>
          <w:rFonts w:ascii="Times New Roman" w:hAnsi="Times New Roman"/>
          <w:b/>
          <w:sz w:val="22"/>
          <w:szCs w:val="22"/>
          <w:lang w:val="en-US"/>
        </w:rPr>
        <w:t>Year 2 onwards:</w:t>
      </w:r>
    </w:p>
    <w:p w:rsidR="002844D4" w:rsidRPr="00E12B08" w:rsidRDefault="00642583"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The homework from year 2</w:t>
      </w:r>
      <w:r w:rsidR="002844D4" w:rsidRPr="00E12B08">
        <w:rPr>
          <w:rFonts w:ascii="Times New Roman" w:hAnsi="Times New Roman"/>
          <w:sz w:val="22"/>
          <w:szCs w:val="22"/>
          <w:lang w:val="en-US"/>
        </w:rPr>
        <w:t xml:space="preserve"> will consist of spellings</w:t>
      </w:r>
      <w:r w:rsidRPr="00E12B08">
        <w:rPr>
          <w:rFonts w:ascii="Times New Roman" w:hAnsi="Times New Roman"/>
          <w:sz w:val="22"/>
          <w:szCs w:val="22"/>
          <w:lang w:val="en-US"/>
        </w:rPr>
        <w:t xml:space="preserve"> (</w:t>
      </w:r>
      <w:proofErr w:type="spellStart"/>
      <w:r w:rsidRPr="00E12B08">
        <w:rPr>
          <w:rFonts w:ascii="Times New Roman" w:hAnsi="Times New Roman"/>
          <w:sz w:val="22"/>
          <w:szCs w:val="22"/>
          <w:lang w:val="en-US"/>
        </w:rPr>
        <w:t>dict</w:t>
      </w:r>
      <w:r w:rsidR="00860A82">
        <w:rPr>
          <w:rFonts w:ascii="Times New Roman" w:hAnsi="Times New Roman"/>
          <w:sz w:val="22"/>
          <w:szCs w:val="22"/>
          <w:lang w:val="en-US"/>
        </w:rPr>
        <w:t>é</w:t>
      </w:r>
      <w:r w:rsidRPr="00E12B08">
        <w:rPr>
          <w:rFonts w:ascii="Times New Roman" w:hAnsi="Times New Roman"/>
          <w:sz w:val="22"/>
          <w:szCs w:val="22"/>
          <w:lang w:val="en-US"/>
        </w:rPr>
        <w:t>es</w:t>
      </w:r>
      <w:proofErr w:type="spellEnd"/>
      <w:r w:rsidRPr="00E12B08">
        <w:rPr>
          <w:rFonts w:ascii="Times New Roman" w:hAnsi="Times New Roman"/>
          <w:sz w:val="22"/>
          <w:szCs w:val="22"/>
          <w:lang w:val="en-US"/>
        </w:rPr>
        <w:t>/spelling tests), creative w</w:t>
      </w:r>
      <w:r w:rsidR="00016953">
        <w:rPr>
          <w:rFonts w:ascii="Times New Roman" w:hAnsi="Times New Roman"/>
          <w:sz w:val="22"/>
          <w:szCs w:val="22"/>
          <w:lang w:val="en-US"/>
        </w:rPr>
        <w:t>ritten work (redactions) and/or</w:t>
      </w:r>
      <w:r w:rsidR="002844D4" w:rsidRPr="00E12B08">
        <w:rPr>
          <w:rFonts w:ascii="Times New Roman" w:hAnsi="Times New Roman"/>
          <w:sz w:val="22"/>
          <w:szCs w:val="22"/>
          <w:lang w:val="en-US"/>
        </w:rPr>
        <w:t xml:space="preserve"> </w:t>
      </w:r>
      <w:proofErr w:type="spellStart"/>
      <w:r w:rsidR="002844D4" w:rsidRPr="00E12B08">
        <w:rPr>
          <w:rFonts w:ascii="Times New Roman" w:hAnsi="Times New Roman"/>
          <w:sz w:val="22"/>
          <w:szCs w:val="22"/>
          <w:lang w:val="en-US"/>
        </w:rPr>
        <w:t>maths</w:t>
      </w:r>
      <w:proofErr w:type="spellEnd"/>
      <w:r w:rsidR="002844D4" w:rsidRPr="00E12B08">
        <w:rPr>
          <w:rFonts w:ascii="Times New Roman" w:hAnsi="Times New Roman"/>
          <w:sz w:val="22"/>
          <w:szCs w:val="22"/>
          <w:lang w:val="en-US"/>
        </w:rPr>
        <w:t xml:space="preserve"> skill (number bonds, doubles</w:t>
      </w:r>
      <w:r w:rsidRPr="00E12B08">
        <w:rPr>
          <w:rFonts w:ascii="Times New Roman" w:hAnsi="Times New Roman"/>
          <w:sz w:val="22"/>
          <w:szCs w:val="22"/>
          <w:lang w:val="en-US"/>
        </w:rPr>
        <w:t>, then problem solving and calculations</w:t>
      </w:r>
      <w:r w:rsidR="002844D4" w:rsidRPr="00E12B08">
        <w:rPr>
          <w:rFonts w:ascii="Times New Roman" w:hAnsi="Times New Roman"/>
          <w:sz w:val="22"/>
          <w:szCs w:val="22"/>
          <w:lang w:val="en-US"/>
        </w:rPr>
        <w:t>) to learn/</w:t>
      </w:r>
      <w:r w:rsidRPr="00E12B08">
        <w:rPr>
          <w:rFonts w:ascii="Times New Roman" w:hAnsi="Times New Roman"/>
          <w:sz w:val="22"/>
          <w:szCs w:val="22"/>
          <w:lang w:val="en-US"/>
        </w:rPr>
        <w:t>practice</w:t>
      </w:r>
      <w:r w:rsidR="002844D4" w:rsidRPr="00E12B08">
        <w:rPr>
          <w:rFonts w:ascii="Times New Roman" w:hAnsi="Times New Roman"/>
          <w:sz w:val="22"/>
          <w:szCs w:val="22"/>
          <w:lang w:val="en-US"/>
        </w:rPr>
        <w:t xml:space="preserve"> each week and be tested on. It </w:t>
      </w:r>
      <w:r w:rsidRPr="00E12B08">
        <w:rPr>
          <w:rFonts w:ascii="Times New Roman" w:hAnsi="Times New Roman"/>
          <w:sz w:val="22"/>
          <w:szCs w:val="22"/>
          <w:lang w:val="en-US"/>
        </w:rPr>
        <w:t>can</w:t>
      </w:r>
      <w:r w:rsidR="002844D4" w:rsidRPr="00E12B08">
        <w:rPr>
          <w:rFonts w:ascii="Times New Roman" w:hAnsi="Times New Roman"/>
          <w:sz w:val="22"/>
          <w:szCs w:val="22"/>
          <w:lang w:val="en-US"/>
        </w:rPr>
        <w:t xml:space="preserve"> also include a written sheet focussing on a book </w:t>
      </w:r>
      <w:r w:rsidRPr="00E12B08">
        <w:rPr>
          <w:rFonts w:ascii="Times New Roman" w:hAnsi="Times New Roman"/>
          <w:sz w:val="22"/>
          <w:szCs w:val="22"/>
          <w:lang w:val="en-US"/>
        </w:rPr>
        <w:t xml:space="preserve">they </w:t>
      </w:r>
      <w:r w:rsidR="002844D4" w:rsidRPr="00E12B08">
        <w:rPr>
          <w:rFonts w:ascii="Times New Roman" w:hAnsi="Times New Roman"/>
          <w:sz w:val="22"/>
          <w:szCs w:val="22"/>
          <w:lang w:val="en-US"/>
        </w:rPr>
        <w:t>are studying</w:t>
      </w:r>
      <w:r w:rsidRPr="00E12B08">
        <w:rPr>
          <w:rFonts w:ascii="Times New Roman" w:hAnsi="Times New Roman"/>
          <w:sz w:val="22"/>
          <w:szCs w:val="22"/>
          <w:lang w:val="en-US"/>
        </w:rPr>
        <w:t xml:space="preserve"> or a topic</w:t>
      </w:r>
      <w:r w:rsidR="002844D4" w:rsidRPr="00E12B08">
        <w:rPr>
          <w:rFonts w:ascii="Times New Roman" w:hAnsi="Times New Roman"/>
          <w:sz w:val="22"/>
          <w:szCs w:val="22"/>
          <w:lang w:val="en-US"/>
        </w:rPr>
        <w:t>. When this homework is sent home we advise to spend a maximum of 15-20 minutes a week on each piece of homework.</w:t>
      </w:r>
    </w:p>
    <w:p w:rsidR="002844D4" w:rsidRPr="00E12B08" w:rsidRDefault="002844D4" w:rsidP="00E12B08">
      <w:pPr>
        <w:widowControl w:val="0"/>
        <w:autoSpaceDE w:val="0"/>
        <w:autoSpaceDN w:val="0"/>
        <w:adjustRightInd w:val="0"/>
        <w:jc w:val="both"/>
        <w:rPr>
          <w:rFonts w:ascii="Times New Roman" w:hAnsi="Times New Roman"/>
          <w:b/>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If your child is struggling to complete their homework, with your support, in the reco</w:t>
      </w:r>
      <w:r w:rsidR="00642583" w:rsidRPr="00E12B08">
        <w:rPr>
          <w:rFonts w:ascii="Times New Roman" w:hAnsi="Times New Roman"/>
          <w:sz w:val="22"/>
          <w:szCs w:val="22"/>
          <w:lang w:val="en-US"/>
        </w:rPr>
        <w:t xml:space="preserve">mmended time, please notify the teacher, </w:t>
      </w:r>
      <w:proofErr w:type="spellStart"/>
      <w:r w:rsidR="00642583" w:rsidRPr="00E12B08">
        <w:rPr>
          <w:rFonts w:ascii="Times New Roman" w:hAnsi="Times New Roman"/>
          <w:sz w:val="22"/>
          <w:szCs w:val="22"/>
          <w:lang w:val="en-US"/>
        </w:rPr>
        <w:t>Mrs</w:t>
      </w:r>
      <w:proofErr w:type="spellEnd"/>
      <w:r w:rsidR="00642583" w:rsidRPr="00E12B08">
        <w:rPr>
          <w:rFonts w:ascii="Times New Roman" w:hAnsi="Times New Roman"/>
          <w:sz w:val="22"/>
          <w:szCs w:val="22"/>
          <w:lang w:val="en-US"/>
        </w:rPr>
        <w:t xml:space="preserve"> </w:t>
      </w:r>
      <w:proofErr w:type="spellStart"/>
      <w:r w:rsidR="00642583" w:rsidRPr="00E12B08">
        <w:rPr>
          <w:rFonts w:ascii="Times New Roman" w:hAnsi="Times New Roman"/>
          <w:sz w:val="22"/>
          <w:szCs w:val="22"/>
          <w:lang w:val="en-US"/>
        </w:rPr>
        <w:t>Knupffer</w:t>
      </w:r>
      <w:proofErr w:type="spellEnd"/>
      <w:r w:rsidR="00642583" w:rsidRPr="00E12B08">
        <w:rPr>
          <w:rFonts w:ascii="Times New Roman" w:hAnsi="Times New Roman"/>
          <w:sz w:val="22"/>
          <w:szCs w:val="22"/>
          <w:lang w:val="en-US"/>
        </w:rPr>
        <w:t xml:space="preserve"> and Miss Blunden</w:t>
      </w:r>
      <w:r w:rsidRPr="00E12B08">
        <w:rPr>
          <w:rFonts w:ascii="Times New Roman" w:hAnsi="Times New Roman"/>
          <w:sz w:val="22"/>
          <w:szCs w:val="22"/>
          <w:lang w:val="en-US"/>
        </w:rPr>
        <w:t xml:space="preserve">. </w:t>
      </w: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If you want to extend your child’s learning further with homework topics please discuss this with </w:t>
      </w:r>
      <w:r w:rsidR="0027229D" w:rsidRPr="00E12B08">
        <w:rPr>
          <w:rFonts w:ascii="Times New Roman" w:hAnsi="Times New Roman"/>
          <w:sz w:val="22"/>
          <w:szCs w:val="22"/>
          <w:lang w:val="en-US"/>
        </w:rPr>
        <w:t>his teachers.</w:t>
      </w: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Homework is outlined in your child’s homework book</w:t>
      </w:r>
      <w:r w:rsidR="0027229D" w:rsidRPr="00E12B08">
        <w:rPr>
          <w:rFonts w:ascii="Times New Roman" w:hAnsi="Times New Roman"/>
          <w:sz w:val="22"/>
          <w:szCs w:val="22"/>
          <w:lang w:val="en-US"/>
        </w:rPr>
        <w:t xml:space="preserve"> (cahier de </w:t>
      </w:r>
      <w:proofErr w:type="spellStart"/>
      <w:r w:rsidR="0027229D" w:rsidRPr="00E12B08">
        <w:rPr>
          <w:rFonts w:ascii="Times New Roman" w:hAnsi="Times New Roman"/>
          <w:sz w:val="22"/>
          <w:szCs w:val="22"/>
          <w:lang w:val="en-US"/>
        </w:rPr>
        <w:t>texte</w:t>
      </w:r>
      <w:proofErr w:type="spellEnd"/>
      <w:r w:rsidR="0027229D" w:rsidRPr="00E12B08">
        <w:rPr>
          <w:rFonts w:ascii="Times New Roman" w:hAnsi="Times New Roman"/>
          <w:sz w:val="22"/>
          <w:szCs w:val="22"/>
          <w:lang w:val="en-US"/>
        </w:rPr>
        <w:t xml:space="preserve"> for French)</w:t>
      </w:r>
      <w:r w:rsidRPr="00E12B08">
        <w:rPr>
          <w:rFonts w:ascii="Times New Roman" w:hAnsi="Times New Roman"/>
          <w:sz w:val="22"/>
          <w:szCs w:val="22"/>
          <w:lang w:val="en-US"/>
        </w:rPr>
        <w:t xml:space="preserve"> with instructions of how to complete the work.</w:t>
      </w: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i/>
          <w:color w:val="008000"/>
          <w:sz w:val="22"/>
          <w:szCs w:val="22"/>
          <w:lang w:val="en-US"/>
        </w:rPr>
      </w:pPr>
      <w:r w:rsidRPr="00E12B08">
        <w:rPr>
          <w:rFonts w:ascii="Times New Roman" w:hAnsi="Times New Roman"/>
          <w:sz w:val="22"/>
          <w:szCs w:val="22"/>
          <w:lang w:val="en-US"/>
        </w:rPr>
        <w:t xml:space="preserve">Your child will receive: spellings, a sheet/activity on sentence writing or grammar in accordance with </w:t>
      </w:r>
      <w:r w:rsidR="0027229D" w:rsidRPr="00E12B08">
        <w:rPr>
          <w:rFonts w:ascii="Times New Roman" w:hAnsi="Times New Roman"/>
          <w:sz w:val="22"/>
          <w:szCs w:val="22"/>
          <w:lang w:val="en-US"/>
        </w:rPr>
        <w:t>what they are</w:t>
      </w:r>
      <w:r w:rsidRPr="00E12B08">
        <w:rPr>
          <w:rFonts w:ascii="Times New Roman" w:hAnsi="Times New Roman"/>
          <w:sz w:val="22"/>
          <w:szCs w:val="22"/>
          <w:lang w:val="en-US"/>
        </w:rPr>
        <w:t xml:space="preserve"> studying and a Maths activity in accordance to the week’s maths concept. Homework will be given on a Friday and expected back on a Wednesday. </w:t>
      </w: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color w:val="0070C0"/>
          <w:sz w:val="22"/>
          <w:szCs w:val="22"/>
          <w:lang w:val="en-US"/>
        </w:rPr>
      </w:pPr>
      <w:r w:rsidRPr="00E12B08">
        <w:rPr>
          <w:rFonts w:ascii="Times New Roman" w:hAnsi="Times New Roman"/>
          <w:color w:val="0070C0"/>
          <w:sz w:val="22"/>
          <w:szCs w:val="22"/>
          <w:lang w:val="en-US"/>
        </w:rPr>
        <w:t>Aims</w:t>
      </w:r>
    </w:p>
    <w:p w:rsidR="002844D4" w:rsidRPr="00E12B08" w:rsidRDefault="002844D4" w:rsidP="00E12B08">
      <w:pPr>
        <w:pStyle w:val="ColorfulList-Accent11"/>
        <w:widowControl w:val="0"/>
        <w:numPr>
          <w:ilvl w:val="0"/>
          <w:numId w:val="6"/>
        </w:numPr>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To develop independent study skills </w:t>
      </w:r>
    </w:p>
    <w:p w:rsidR="002844D4" w:rsidRPr="00E12B08" w:rsidRDefault="002844D4" w:rsidP="00E12B08">
      <w:pPr>
        <w:pStyle w:val="ColorfulList-Accent11"/>
        <w:widowControl w:val="0"/>
        <w:numPr>
          <w:ilvl w:val="0"/>
          <w:numId w:val="6"/>
        </w:numPr>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To provide opportunities for parental support</w:t>
      </w:r>
    </w:p>
    <w:p w:rsidR="002844D4" w:rsidRPr="00E12B08" w:rsidRDefault="002844D4" w:rsidP="00E12B08">
      <w:pPr>
        <w:pStyle w:val="ColorfulList-Accent11"/>
        <w:widowControl w:val="0"/>
        <w:numPr>
          <w:ilvl w:val="0"/>
          <w:numId w:val="6"/>
        </w:numPr>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To begin to establish study habits at home.</w:t>
      </w:r>
      <w:r w:rsidRPr="00E12B08">
        <w:rPr>
          <w:rFonts w:ascii="Times New Roman" w:hAnsi="Times New Roman"/>
          <w:sz w:val="22"/>
          <w:szCs w:val="22"/>
          <w:lang w:val="en-US"/>
        </w:rPr>
        <w:tab/>
      </w: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color w:val="0070C0"/>
          <w:sz w:val="22"/>
          <w:szCs w:val="22"/>
          <w:lang w:val="en-US"/>
        </w:rPr>
      </w:pPr>
      <w:r w:rsidRPr="00E12B08">
        <w:rPr>
          <w:rFonts w:ascii="Times New Roman" w:hAnsi="Times New Roman"/>
          <w:color w:val="0070C0"/>
          <w:sz w:val="22"/>
          <w:szCs w:val="22"/>
          <w:lang w:val="en-US"/>
        </w:rPr>
        <w:t xml:space="preserve">How you can help </w:t>
      </w:r>
    </w:p>
    <w:p w:rsidR="002844D4" w:rsidRPr="00E12B08" w:rsidRDefault="002844D4" w:rsidP="00E12B08">
      <w:pPr>
        <w:pStyle w:val="ColorfulList-Accent11"/>
        <w:widowControl w:val="0"/>
        <w:numPr>
          <w:ilvl w:val="0"/>
          <w:numId w:val="7"/>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Try to establish a routine </w:t>
      </w:r>
    </w:p>
    <w:p w:rsidR="002844D4" w:rsidRPr="00E12B08" w:rsidRDefault="002844D4" w:rsidP="00E12B08">
      <w:pPr>
        <w:pStyle w:val="ColorfulList-Accent11"/>
        <w:widowControl w:val="0"/>
        <w:numPr>
          <w:ilvl w:val="0"/>
          <w:numId w:val="7"/>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Find a calm and quiet place</w:t>
      </w:r>
    </w:p>
    <w:p w:rsidR="002844D4" w:rsidRPr="00E12B08" w:rsidRDefault="002844D4" w:rsidP="00E12B08">
      <w:pPr>
        <w:pStyle w:val="ColorfulList-Accent11"/>
        <w:widowControl w:val="0"/>
        <w:numPr>
          <w:ilvl w:val="0"/>
          <w:numId w:val="7"/>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Encourage your child to have a go</w:t>
      </w:r>
    </w:p>
    <w:p w:rsidR="002844D4" w:rsidRPr="00E12B08" w:rsidRDefault="002844D4" w:rsidP="00E12B08">
      <w:pPr>
        <w:pStyle w:val="ColorfulList-Accent11"/>
        <w:widowControl w:val="0"/>
        <w:numPr>
          <w:ilvl w:val="0"/>
          <w:numId w:val="7"/>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Encourage independence and perseverance and praise achievement</w:t>
      </w:r>
    </w:p>
    <w:p w:rsidR="002844D4" w:rsidRPr="00E12B08" w:rsidRDefault="002844D4" w:rsidP="00E12B08">
      <w:pPr>
        <w:pStyle w:val="ColorfulList-Accent11"/>
        <w:widowControl w:val="0"/>
        <w:numPr>
          <w:ilvl w:val="0"/>
          <w:numId w:val="7"/>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Written work should come back to school unmarked and unaltered</w:t>
      </w:r>
    </w:p>
    <w:p w:rsidR="002844D4" w:rsidRPr="00E12B08" w:rsidRDefault="002844D4" w:rsidP="00E12B08">
      <w:pPr>
        <w:pStyle w:val="ColorfulList-Accent11"/>
        <w:widowControl w:val="0"/>
        <w:numPr>
          <w:ilvl w:val="0"/>
          <w:numId w:val="7"/>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Ensure that the homework is completed in pencil. </w:t>
      </w:r>
    </w:p>
    <w:p w:rsidR="002844D4" w:rsidRPr="00E12B08" w:rsidRDefault="002844D4" w:rsidP="00E12B08">
      <w:pPr>
        <w:widowControl w:val="0"/>
        <w:numPr>
          <w:ilvl w:val="0"/>
          <w:numId w:val="3"/>
        </w:numPr>
        <w:tabs>
          <w:tab w:val="left" w:pos="220"/>
          <w:tab w:val="left" w:pos="720"/>
        </w:tabs>
        <w:autoSpaceDE w:val="0"/>
        <w:autoSpaceDN w:val="0"/>
        <w:adjustRightInd w:val="0"/>
        <w:ind w:hanging="720"/>
        <w:jc w:val="both"/>
        <w:rPr>
          <w:rFonts w:ascii="Times New Roman" w:hAnsi="Times New Roman"/>
          <w:sz w:val="22"/>
          <w:szCs w:val="22"/>
          <w:lang w:val="en-US"/>
        </w:rPr>
      </w:pPr>
      <w:r w:rsidRPr="00E12B08">
        <w:rPr>
          <w:rFonts w:ascii="Times New Roman" w:hAnsi="Times New Roman"/>
          <w:sz w:val="22"/>
          <w:szCs w:val="22"/>
          <w:lang w:val="en-US"/>
        </w:rPr>
        <w:tab/>
        <w:t xml:space="preserve"> </w:t>
      </w:r>
    </w:p>
    <w:p w:rsidR="00293E3E" w:rsidRPr="00D61E70" w:rsidRDefault="002844D4" w:rsidP="00D61E70">
      <w:pPr>
        <w:pStyle w:val="Heading1"/>
        <w:jc w:val="both"/>
        <w:rPr>
          <w:rFonts w:ascii="Times New Roman" w:hAnsi="Times New Roman"/>
          <w:color w:val="0070C0"/>
          <w:sz w:val="28"/>
          <w:szCs w:val="28"/>
          <w:lang w:val="en-US"/>
        </w:rPr>
      </w:pPr>
      <w:r w:rsidRPr="00E12B08">
        <w:rPr>
          <w:rFonts w:ascii="Times New Roman" w:hAnsi="Times New Roman"/>
          <w:lang w:val="en-US"/>
        </w:rPr>
        <w:br w:type="page"/>
      </w:r>
      <w:bookmarkStart w:id="8" w:name="_Toc517362775"/>
      <w:r w:rsidRPr="00D61E70">
        <w:rPr>
          <w:rFonts w:ascii="Times New Roman" w:hAnsi="Times New Roman"/>
          <w:color w:val="0070C0"/>
          <w:sz w:val="28"/>
          <w:szCs w:val="28"/>
          <w:lang w:val="en-US"/>
        </w:rPr>
        <w:t>Reading Guidance</w:t>
      </w:r>
      <w:bookmarkEnd w:id="8"/>
      <w:r w:rsidRPr="00D61E70">
        <w:rPr>
          <w:rFonts w:ascii="Times New Roman" w:hAnsi="Times New Roman"/>
          <w:color w:val="0070C0"/>
          <w:sz w:val="28"/>
          <w:szCs w:val="28"/>
          <w:lang w:val="en-US"/>
        </w:rPr>
        <w:t xml:space="preserve"> </w:t>
      </w:r>
    </w:p>
    <w:p w:rsidR="00293E3E" w:rsidRPr="00E12B08" w:rsidRDefault="00293E3E" w:rsidP="00E12B08">
      <w:pPr>
        <w:widowControl w:val="0"/>
        <w:autoSpaceDE w:val="0"/>
        <w:autoSpaceDN w:val="0"/>
        <w:adjustRightInd w:val="0"/>
        <w:jc w:val="both"/>
        <w:rPr>
          <w:rFonts w:ascii="Times New Roman" w:hAnsi="Times New Roman"/>
          <w:sz w:val="22"/>
          <w:szCs w:val="22"/>
        </w:rPr>
      </w:pPr>
      <w:r w:rsidRPr="00E12B08">
        <w:rPr>
          <w:rFonts w:ascii="Times New Roman" w:hAnsi="Times New Roman"/>
          <w:sz w:val="22"/>
          <w:szCs w:val="22"/>
        </w:rPr>
        <w:t>First, children at La Petite Ecole Bilingue start learning to read at the age of 4 due to the British Curriculum, but they very quickly start reading in both English and French.</w:t>
      </w:r>
    </w:p>
    <w:p w:rsidR="00293E3E" w:rsidRPr="00BF0F11" w:rsidRDefault="00293E3E" w:rsidP="00BF0F11">
      <w:pPr>
        <w:widowControl w:val="0"/>
        <w:autoSpaceDE w:val="0"/>
        <w:autoSpaceDN w:val="0"/>
        <w:adjustRightInd w:val="0"/>
        <w:jc w:val="both"/>
        <w:rPr>
          <w:rFonts w:ascii="Times New Roman" w:hAnsi="Times New Roman"/>
          <w:sz w:val="22"/>
          <w:szCs w:val="22"/>
        </w:rPr>
      </w:pPr>
      <w:r w:rsidRPr="00E12B08">
        <w:rPr>
          <w:rFonts w:ascii="Times New Roman" w:hAnsi="Times New Roman"/>
          <w:sz w:val="22"/>
          <w:szCs w:val="22"/>
        </w:rPr>
        <w:t xml:space="preserve">In English we use the Jelly and Bean jolly phonics scheme and in French we follow La </w:t>
      </w:r>
      <w:proofErr w:type="spellStart"/>
      <w:r w:rsidRPr="00E12B08">
        <w:rPr>
          <w:rFonts w:ascii="Times New Roman" w:hAnsi="Times New Roman"/>
          <w:sz w:val="22"/>
          <w:szCs w:val="22"/>
        </w:rPr>
        <w:t>M</w:t>
      </w:r>
      <w:r w:rsidR="00023FDF">
        <w:rPr>
          <w:rFonts w:ascii="Times New Roman" w:hAnsi="Times New Roman"/>
          <w:sz w:val="22"/>
          <w:szCs w:val="22"/>
        </w:rPr>
        <w:t>ét</w:t>
      </w:r>
      <w:r w:rsidRPr="00E12B08">
        <w:rPr>
          <w:rFonts w:ascii="Times New Roman" w:hAnsi="Times New Roman"/>
          <w:sz w:val="22"/>
          <w:szCs w:val="22"/>
        </w:rPr>
        <w:t>hode</w:t>
      </w:r>
      <w:proofErr w:type="spellEnd"/>
      <w:r w:rsidRPr="00E12B08">
        <w:rPr>
          <w:rFonts w:ascii="Times New Roman" w:hAnsi="Times New Roman"/>
          <w:sz w:val="22"/>
          <w:szCs w:val="22"/>
        </w:rPr>
        <w:t xml:space="preserve"> </w:t>
      </w:r>
      <w:proofErr w:type="spellStart"/>
      <w:r w:rsidRPr="00E12B08">
        <w:rPr>
          <w:rFonts w:ascii="Times New Roman" w:hAnsi="Times New Roman"/>
          <w:sz w:val="22"/>
          <w:szCs w:val="22"/>
        </w:rPr>
        <w:t>Bosher</w:t>
      </w:r>
      <w:proofErr w:type="spellEnd"/>
      <w:r w:rsidRPr="00E12B08">
        <w:rPr>
          <w:rFonts w:ascii="Times New Roman" w:hAnsi="Times New Roman"/>
          <w:sz w:val="22"/>
          <w:szCs w:val="22"/>
        </w:rPr>
        <w:t xml:space="preserve">. This set excellent grounds for solid independent reading starting from year 2. </w:t>
      </w:r>
    </w:p>
    <w:p w:rsidR="002844D4" w:rsidRPr="00BF0F11" w:rsidRDefault="002844D4" w:rsidP="00E12B08">
      <w:pPr>
        <w:widowControl w:val="0"/>
        <w:tabs>
          <w:tab w:val="left" w:pos="0"/>
          <w:tab w:val="left" w:pos="220"/>
        </w:tabs>
        <w:autoSpaceDE w:val="0"/>
        <w:autoSpaceDN w:val="0"/>
        <w:adjustRightInd w:val="0"/>
        <w:jc w:val="both"/>
        <w:rPr>
          <w:rFonts w:ascii="Times New Roman" w:hAnsi="Times New Roman"/>
          <w:sz w:val="22"/>
          <w:szCs w:val="22"/>
        </w:rPr>
      </w:pPr>
    </w:p>
    <w:p w:rsidR="002844D4" w:rsidRPr="00E12B08" w:rsidRDefault="002844D4" w:rsidP="00E12B08">
      <w:pPr>
        <w:widowControl w:val="0"/>
        <w:numPr>
          <w:ilvl w:val="0"/>
          <w:numId w:val="3"/>
        </w:numPr>
        <w:tabs>
          <w:tab w:val="left" w:pos="0"/>
          <w:tab w:val="left" w:pos="220"/>
        </w:tabs>
        <w:autoSpaceDE w:val="0"/>
        <w:autoSpaceDN w:val="0"/>
        <w:adjustRightInd w:val="0"/>
        <w:ind w:left="0" w:firstLine="0"/>
        <w:jc w:val="both"/>
        <w:rPr>
          <w:rFonts w:ascii="Times New Roman" w:hAnsi="Times New Roman"/>
          <w:sz w:val="22"/>
          <w:szCs w:val="22"/>
          <w:lang w:val="en-US"/>
        </w:rPr>
      </w:pPr>
      <w:r w:rsidRPr="00E12B08">
        <w:rPr>
          <w:rFonts w:ascii="Times New Roman" w:hAnsi="Times New Roman"/>
          <w:sz w:val="22"/>
          <w:szCs w:val="22"/>
          <w:lang w:val="en-US"/>
        </w:rPr>
        <w:t xml:space="preserve">At School:  The children will read though the </w:t>
      </w:r>
      <w:r w:rsidR="00167A5F" w:rsidRPr="00E12B08">
        <w:rPr>
          <w:rFonts w:ascii="Times New Roman" w:hAnsi="Times New Roman"/>
          <w:sz w:val="22"/>
          <w:szCs w:val="22"/>
          <w:lang w:val="en-US"/>
        </w:rPr>
        <w:t>Jelly and Bean</w:t>
      </w:r>
      <w:r w:rsidRPr="00E12B08">
        <w:rPr>
          <w:rFonts w:ascii="Times New Roman" w:hAnsi="Times New Roman"/>
          <w:sz w:val="22"/>
          <w:szCs w:val="22"/>
          <w:lang w:val="en-US"/>
        </w:rPr>
        <w:t xml:space="preserve"> </w:t>
      </w:r>
      <w:r w:rsidR="00167A5F" w:rsidRPr="00E12B08">
        <w:rPr>
          <w:rFonts w:ascii="Times New Roman" w:hAnsi="Times New Roman"/>
          <w:sz w:val="22"/>
          <w:szCs w:val="22"/>
          <w:lang w:val="en-US"/>
        </w:rPr>
        <w:t>during school reading sessions several</w:t>
      </w:r>
      <w:r w:rsidRPr="00E12B08">
        <w:rPr>
          <w:rFonts w:ascii="Times New Roman" w:hAnsi="Times New Roman"/>
          <w:sz w:val="22"/>
          <w:szCs w:val="22"/>
          <w:lang w:val="en-US"/>
        </w:rPr>
        <w:t xml:space="preserve"> times a week</w:t>
      </w:r>
      <w:r w:rsidR="00167A5F" w:rsidRPr="00E12B08">
        <w:rPr>
          <w:rFonts w:ascii="Times New Roman" w:hAnsi="Times New Roman"/>
          <w:sz w:val="22"/>
          <w:szCs w:val="22"/>
          <w:lang w:val="en-US"/>
        </w:rPr>
        <w:t xml:space="preserve"> in Reception and Year 1</w:t>
      </w:r>
      <w:r w:rsidRPr="00E12B08">
        <w:rPr>
          <w:rFonts w:ascii="Times New Roman" w:hAnsi="Times New Roman"/>
          <w:sz w:val="22"/>
          <w:szCs w:val="22"/>
          <w:lang w:val="en-US"/>
        </w:rPr>
        <w:t xml:space="preserve">. </w:t>
      </w:r>
      <w:r w:rsidR="00A54BA4">
        <w:rPr>
          <w:rFonts w:ascii="Times New Roman" w:hAnsi="Times New Roman"/>
          <w:sz w:val="22"/>
          <w:szCs w:val="22"/>
          <w:lang w:val="en-US"/>
        </w:rPr>
        <w:t xml:space="preserve">In French they will start and </w:t>
      </w:r>
      <w:proofErr w:type="spellStart"/>
      <w:r w:rsidR="00A54BA4">
        <w:rPr>
          <w:rFonts w:ascii="Times New Roman" w:hAnsi="Times New Roman"/>
          <w:sz w:val="22"/>
          <w:szCs w:val="22"/>
          <w:lang w:val="en-US"/>
        </w:rPr>
        <w:t>M</w:t>
      </w:r>
      <w:r w:rsidR="00023FDF">
        <w:rPr>
          <w:rFonts w:ascii="Times New Roman" w:hAnsi="Times New Roman"/>
          <w:sz w:val="22"/>
          <w:szCs w:val="22"/>
          <w:lang w:val="en-US"/>
        </w:rPr>
        <w:t>é</w:t>
      </w:r>
      <w:r w:rsidR="00A54BA4">
        <w:rPr>
          <w:rFonts w:ascii="Times New Roman" w:hAnsi="Times New Roman"/>
          <w:sz w:val="22"/>
          <w:szCs w:val="22"/>
          <w:lang w:val="en-US"/>
        </w:rPr>
        <w:t>thode</w:t>
      </w:r>
      <w:proofErr w:type="spellEnd"/>
      <w:r w:rsidR="00A54BA4">
        <w:rPr>
          <w:rFonts w:ascii="Times New Roman" w:hAnsi="Times New Roman"/>
          <w:sz w:val="22"/>
          <w:szCs w:val="22"/>
          <w:lang w:val="en-US"/>
        </w:rPr>
        <w:t xml:space="preserve"> </w:t>
      </w:r>
      <w:proofErr w:type="spellStart"/>
      <w:r w:rsidR="00A54BA4">
        <w:rPr>
          <w:rFonts w:ascii="Times New Roman" w:hAnsi="Times New Roman"/>
          <w:sz w:val="22"/>
          <w:szCs w:val="22"/>
          <w:lang w:val="en-US"/>
        </w:rPr>
        <w:t>Bosher</w:t>
      </w:r>
      <w:proofErr w:type="spellEnd"/>
      <w:r w:rsidR="00A54BA4">
        <w:rPr>
          <w:rFonts w:ascii="Times New Roman" w:hAnsi="Times New Roman"/>
          <w:sz w:val="22"/>
          <w:szCs w:val="22"/>
          <w:lang w:val="en-US"/>
        </w:rPr>
        <w:t xml:space="preserve"> at the end of the Year 1 (GS). </w:t>
      </w:r>
      <w:r w:rsidRPr="00E12B08">
        <w:rPr>
          <w:rFonts w:ascii="Times New Roman" w:hAnsi="Times New Roman"/>
          <w:sz w:val="22"/>
          <w:szCs w:val="22"/>
          <w:lang w:val="en-US"/>
        </w:rPr>
        <w:t xml:space="preserve"> </w:t>
      </w:r>
      <w:r w:rsidR="00A54BA4">
        <w:rPr>
          <w:rFonts w:ascii="Times New Roman" w:hAnsi="Times New Roman"/>
          <w:sz w:val="22"/>
          <w:szCs w:val="22"/>
          <w:lang w:val="en-US"/>
        </w:rPr>
        <w:t xml:space="preserve">Reading in English </w:t>
      </w:r>
      <w:r w:rsidR="00167A5F" w:rsidRPr="00E12B08">
        <w:rPr>
          <w:rFonts w:ascii="Times New Roman" w:hAnsi="Times New Roman"/>
          <w:sz w:val="22"/>
          <w:szCs w:val="22"/>
          <w:lang w:val="en-US"/>
        </w:rPr>
        <w:t>will also be part of their homework. From year 2, children will have regular comprehension exercises at school and for homework.</w:t>
      </w:r>
      <w:r w:rsidR="00023FDF">
        <w:rPr>
          <w:rFonts w:ascii="Times New Roman" w:hAnsi="Times New Roman"/>
          <w:sz w:val="22"/>
          <w:szCs w:val="22"/>
          <w:lang w:val="en-US"/>
        </w:rPr>
        <w:t xml:space="preserve"> </w:t>
      </w:r>
      <w:r w:rsidR="00023FDF" w:rsidRPr="00E12B08">
        <w:rPr>
          <w:rFonts w:ascii="Times New Roman" w:hAnsi="Times New Roman"/>
          <w:sz w:val="22"/>
          <w:szCs w:val="22"/>
          <w:lang w:val="en-US"/>
        </w:rPr>
        <w:t>Parents will have to fill in the Reading record book to help teachers to evaluate the progress.</w:t>
      </w:r>
    </w:p>
    <w:p w:rsidR="002844D4" w:rsidRPr="00E12B08" w:rsidRDefault="002844D4" w:rsidP="00E12B08">
      <w:pPr>
        <w:widowControl w:val="0"/>
        <w:tabs>
          <w:tab w:val="left" w:pos="0"/>
          <w:tab w:val="left" w:pos="220"/>
        </w:tabs>
        <w:autoSpaceDE w:val="0"/>
        <w:autoSpaceDN w:val="0"/>
        <w:adjustRightInd w:val="0"/>
        <w:jc w:val="both"/>
        <w:rPr>
          <w:rFonts w:ascii="Times New Roman" w:hAnsi="Times New Roman"/>
          <w:sz w:val="22"/>
          <w:szCs w:val="22"/>
          <w:lang w:val="en-US"/>
        </w:rPr>
      </w:pPr>
    </w:p>
    <w:p w:rsidR="002844D4" w:rsidRDefault="00293E3E" w:rsidP="00E12B08">
      <w:pPr>
        <w:widowControl w:val="0"/>
        <w:numPr>
          <w:ilvl w:val="0"/>
          <w:numId w:val="3"/>
        </w:numPr>
        <w:tabs>
          <w:tab w:val="left" w:pos="0"/>
          <w:tab w:val="left" w:pos="220"/>
        </w:tabs>
        <w:autoSpaceDE w:val="0"/>
        <w:autoSpaceDN w:val="0"/>
        <w:adjustRightInd w:val="0"/>
        <w:ind w:left="0" w:firstLine="0"/>
        <w:jc w:val="both"/>
        <w:rPr>
          <w:rFonts w:ascii="Times New Roman" w:hAnsi="Times New Roman"/>
          <w:sz w:val="22"/>
          <w:szCs w:val="22"/>
          <w:lang w:val="en-US"/>
        </w:rPr>
      </w:pPr>
      <w:r w:rsidRPr="00E12B08">
        <w:rPr>
          <w:rFonts w:ascii="Times New Roman" w:hAnsi="Times New Roman"/>
          <w:sz w:val="22"/>
          <w:szCs w:val="22"/>
          <w:lang w:val="en-US"/>
        </w:rPr>
        <w:t>At Home: Besides their homework, t</w:t>
      </w:r>
      <w:r w:rsidR="002844D4" w:rsidRPr="00E12B08">
        <w:rPr>
          <w:rFonts w:ascii="Times New Roman" w:hAnsi="Times New Roman"/>
          <w:sz w:val="22"/>
          <w:szCs w:val="22"/>
          <w:lang w:val="en-US"/>
        </w:rPr>
        <w:t xml:space="preserve">he children </w:t>
      </w:r>
      <w:r w:rsidRPr="00E12B08">
        <w:rPr>
          <w:rFonts w:ascii="Times New Roman" w:hAnsi="Times New Roman"/>
          <w:sz w:val="22"/>
          <w:szCs w:val="22"/>
          <w:lang w:val="en-US"/>
        </w:rPr>
        <w:t xml:space="preserve">are encouraged to </w:t>
      </w:r>
      <w:r w:rsidR="002844D4" w:rsidRPr="00E12B08">
        <w:rPr>
          <w:rFonts w:ascii="Times New Roman" w:hAnsi="Times New Roman"/>
          <w:sz w:val="22"/>
          <w:szCs w:val="22"/>
          <w:lang w:val="en-US"/>
        </w:rPr>
        <w:t xml:space="preserve">take </w:t>
      </w:r>
      <w:r w:rsidR="00504C8D" w:rsidRPr="00E12B08">
        <w:rPr>
          <w:rFonts w:ascii="Times New Roman" w:hAnsi="Times New Roman"/>
          <w:sz w:val="22"/>
          <w:szCs w:val="22"/>
          <w:lang w:val="en-US"/>
        </w:rPr>
        <w:t>books home to read, progressing on to early ch</w:t>
      </w:r>
      <w:r w:rsidRPr="00E12B08">
        <w:rPr>
          <w:rFonts w:ascii="Times New Roman" w:hAnsi="Times New Roman"/>
          <w:sz w:val="22"/>
          <w:szCs w:val="22"/>
          <w:lang w:val="en-US"/>
        </w:rPr>
        <w:t>apter books when they are ready. Start with 5 min daily moving to 10 min and more later</w:t>
      </w:r>
      <w:r w:rsidR="00E12B08">
        <w:rPr>
          <w:rFonts w:ascii="Times New Roman" w:hAnsi="Times New Roman"/>
          <w:sz w:val="22"/>
          <w:szCs w:val="22"/>
          <w:lang w:val="en-US"/>
        </w:rPr>
        <w:t xml:space="preserve"> on</w:t>
      </w:r>
      <w:r w:rsidRPr="00E12B08">
        <w:rPr>
          <w:rFonts w:ascii="Times New Roman" w:hAnsi="Times New Roman"/>
          <w:sz w:val="22"/>
          <w:szCs w:val="22"/>
          <w:lang w:val="en-US"/>
        </w:rPr>
        <w:t xml:space="preserve">. </w:t>
      </w:r>
      <w:r w:rsidR="00504C8D" w:rsidRPr="00E12B08">
        <w:rPr>
          <w:rFonts w:ascii="Times New Roman" w:hAnsi="Times New Roman"/>
          <w:sz w:val="22"/>
          <w:szCs w:val="22"/>
          <w:lang w:val="en-US"/>
        </w:rPr>
        <w:t xml:space="preserve"> </w:t>
      </w:r>
    </w:p>
    <w:p w:rsidR="002844D4" w:rsidRPr="00E12B08" w:rsidRDefault="002844D4" w:rsidP="00E12B08">
      <w:pPr>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b/>
          <w:sz w:val="22"/>
          <w:szCs w:val="22"/>
          <w:lang w:val="en-US"/>
        </w:rPr>
      </w:pPr>
    </w:p>
    <w:p w:rsidR="002844D4" w:rsidRPr="00D61E70" w:rsidRDefault="00A34B16" w:rsidP="00BF0F11">
      <w:pPr>
        <w:widowControl w:val="0"/>
        <w:autoSpaceDE w:val="0"/>
        <w:autoSpaceDN w:val="0"/>
        <w:adjustRightInd w:val="0"/>
        <w:jc w:val="both"/>
        <w:rPr>
          <w:rFonts w:ascii="Times New Roman" w:hAnsi="Times New Roman"/>
          <w:sz w:val="28"/>
          <w:szCs w:val="28"/>
          <w:lang w:val="en-US"/>
        </w:rPr>
      </w:pPr>
      <w:r w:rsidRPr="00D61E70">
        <w:rPr>
          <w:rFonts w:ascii="Times New Roman" w:hAnsi="Times New Roman"/>
          <w:b/>
          <w:color w:val="0070C0"/>
          <w:sz w:val="28"/>
          <w:szCs w:val="28"/>
          <w:lang w:val="en-US"/>
        </w:rPr>
        <w:t xml:space="preserve">Spelling </w:t>
      </w:r>
    </w:p>
    <w:p w:rsidR="00A34B16" w:rsidRPr="00E12B08" w:rsidRDefault="00A34B16" w:rsidP="00E12B08">
      <w:pPr>
        <w:widowControl w:val="0"/>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Children from year 1 onwards receive regularly some spelling words lists. These need to be practice at home and children can </w:t>
      </w:r>
      <w:r w:rsidR="00023FDF">
        <w:rPr>
          <w:rFonts w:ascii="Times New Roman" w:hAnsi="Times New Roman"/>
          <w:sz w:val="22"/>
          <w:szCs w:val="22"/>
          <w:lang w:val="en-US"/>
        </w:rPr>
        <w:t>either</w:t>
      </w:r>
      <w:r w:rsidRPr="00E12B08">
        <w:rPr>
          <w:rFonts w:ascii="Times New Roman" w:hAnsi="Times New Roman"/>
          <w:sz w:val="22"/>
          <w:szCs w:val="22"/>
          <w:lang w:val="en-US"/>
        </w:rPr>
        <w:t xml:space="preserve"> get some spelling tests or </w:t>
      </w:r>
      <w:r w:rsidR="00023FDF">
        <w:rPr>
          <w:rFonts w:ascii="Times New Roman" w:hAnsi="Times New Roman"/>
          <w:sz w:val="22"/>
          <w:szCs w:val="22"/>
          <w:lang w:val="en-US"/>
        </w:rPr>
        <w:t xml:space="preserve">be </w:t>
      </w:r>
      <w:r w:rsidRPr="00E12B08">
        <w:rPr>
          <w:rFonts w:ascii="Times New Roman" w:hAnsi="Times New Roman"/>
          <w:sz w:val="22"/>
          <w:szCs w:val="22"/>
          <w:lang w:val="en-US"/>
        </w:rPr>
        <w:t>asked to use these words in sentences.</w:t>
      </w:r>
    </w:p>
    <w:p w:rsidR="00A34B16" w:rsidRPr="00E12B08" w:rsidRDefault="00A34B16" w:rsidP="00E12B08">
      <w:pPr>
        <w:widowControl w:val="0"/>
        <w:tabs>
          <w:tab w:val="left" w:pos="220"/>
          <w:tab w:val="left" w:pos="720"/>
        </w:tabs>
        <w:autoSpaceDE w:val="0"/>
        <w:autoSpaceDN w:val="0"/>
        <w:adjustRightInd w:val="0"/>
        <w:jc w:val="both"/>
        <w:rPr>
          <w:rFonts w:ascii="Times New Roman" w:hAnsi="Times New Roman"/>
          <w:sz w:val="22"/>
          <w:szCs w:val="22"/>
          <w:lang w:val="en-US"/>
        </w:rPr>
      </w:pPr>
    </w:p>
    <w:p w:rsidR="00A34B16" w:rsidRPr="00E12B08" w:rsidRDefault="00A34B16" w:rsidP="00E12B08">
      <w:pPr>
        <w:widowControl w:val="0"/>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In French, pupils do regular </w:t>
      </w:r>
      <w:proofErr w:type="spellStart"/>
      <w:r w:rsidRPr="00E12B08">
        <w:rPr>
          <w:rFonts w:ascii="Times New Roman" w:hAnsi="Times New Roman"/>
          <w:i/>
          <w:sz w:val="22"/>
          <w:szCs w:val="22"/>
          <w:lang w:val="en-US"/>
        </w:rPr>
        <w:t>dictées</w:t>
      </w:r>
      <w:proofErr w:type="spellEnd"/>
      <w:r w:rsidRPr="00E12B08">
        <w:rPr>
          <w:rFonts w:ascii="Times New Roman" w:hAnsi="Times New Roman"/>
          <w:sz w:val="22"/>
          <w:szCs w:val="22"/>
          <w:lang w:val="en-US"/>
        </w:rPr>
        <w:t>, that are either corrected by themselves in class or by peer. They usually are prepared but not always.</w:t>
      </w:r>
    </w:p>
    <w:p w:rsidR="00A34B16" w:rsidRPr="00E12B08" w:rsidRDefault="00A34B16" w:rsidP="00E12B08">
      <w:pPr>
        <w:widowControl w:val="0"/>
        <w:tabs>
          <w:tab w:val="left" w:pos="220"/>
          <w:tab w:val="left" w:pos="720"/>
        </w:tabs>
        <w:autoSpaceDE w:val="0"/>
        <w:autoSpaceDN w:val="0"/>
        <w:adjustRightInd w:val="0"/>
        <w:jc w:val="both"/>
        <w:rPr>
          <w:rFonts w:ascii="Times New Roman" w:hAnsi="Times New Roman"/>
          <w:color w:val="0070C0"/>
          <w:sz w:val="22"/>
          <w:szCs w:val="22"/>
          <w:lang w:val="en-US"/>
        </w:rPr>
      </w:pPr>
    </w:p>
    <w:p w:rsidR="002844D4" w:rsidRPr="00E12B08" w:rsidRDefault="002844D4" w:rsidP="00E12B08">
      <w:pPr>
        <w:jc w:val="both"/>
        <w:rPr>
          <w:rFonts w:ascii="Times New Roman" w:hAnsi="Times New Roman"/>
          <w:b/>
          <w:color w:val="0070C0"/>
          <w:sz w:val="28"/>
          <w:szCs w:val="28"/>
          <w:lang w:val="en-US"/>
        </w:rPr>
      </w:pPr>
      <w:r w:rsidRPr="00E12B08">
        <w:rPr>
          <w:rFonts w:ascii="Times New Roman" w:hAnsi="Times New Roman"/>
          <w:b/>
          <w:color w:val="0070C0"/>
          <w:sz w:val="28"/>
          <w:szCs w:val="28"/>
          <w:lang w:val="en-US"/>
        </w:rPr>
        <w:t xml:space="preserve">Writing </w:t>
      </w:r>
    </w:p>
    <w:p w:rsidR="002844D4" w:rsidRPr="00E12B08" w:rsidRDefault="002844D4" w:rsidP="00E12B08">
      <w:pPr>
        <w:jc w:val="both"/>
        <w:rPr>
          <w:rFonts w:ascii="Times New Roman" w:hAnsi="Times New Roman"/>
          <w:sz w:val="22"/>
          <w:szCs w:val="22"/>
          <w:lang w:val="en-US"/>
        </w:rPr>
      </w:pPr>
    </w:p>
    <w:p w:rsidR="002844D4" w:rsidRPr="00E12B08" w:rsidRDefault="002844D4" w:rsidP="00E12B08">
      <w:pPr>
        <w:jc w:val="both"/>
        <w:rPr>
          <w:rFonts w:ascii="Times New Roman" w:hAnsi="Times New Roman"/>
          <w:sz w:val="22"/>
          <w:szCs w:val="22"/>
          <w:lang w:val="en-US"/>
        </w:rPr>
      </w:pPr>
      <w:r w:rsidRPr="00E12B08">
        <w:rPr>
          <w:rFonts w:ascii="Times New Roman" w:hAnsi="Times New Roman"/>
          <w:sz w:val="22"/>
          <w:szCs w:val="22"/>
          <w:lang w:val="en-US"/>
        </w:rPr>
        <w:t>Children have many opportunities for sustained independent writing. They learn to write for a variety of purposes</w:t>
      </w:r>
      <w:r w:rsidR="00023FDF">
        <w:rPr>
          <w:rFonts w:ascii="Times New Roman" w:hAnsi="Times New Roman"/>
          <w:sz w:val="22"/>
          <w:szCs w:val="22"/>
          <w:lang w:val="en-US"/>
        </w:rPr>
        <w:t>:</w:t>
      </w:r>
    </w:p>
    <w:p w:rsidR="002844D4" w:rsidRPr="00E12B08" w:rsidRDefault="002844D4" w:rsidP="00E12B08">
      <w:pPr>
        <w:jc w:val="both"/>
        <w:rPr>
          <w:rFonts w:ascii="Times New Roman" w:hAnsi="Times New Roman"/>
          <w:sz w:val="22"/>
          <w:szCs w:val="22"/>
          <w:lang w:val="en-US"/>
        </w:rPr>
      </w:pPr>
    </w:p>
    <w:p w:rsidR="002844D4" w:rsidRPr="00E12B08" w:rsidRDefault="002844D4" w:rsidP="00E12B08">
      <w:pPr>
        <w:pStyle w:val="ColorfulList-Accent11"/>
        <w:numPr>
          <w:ilvl w:val="0"/>
          <w:numId w:val="9"/>
        </w:numPr>
        <w:jc w:val="both"/>
        <w:rPr>
          <w:rFonts w:ascii="Times New Roman" w:hAnsi="Times New Roman"/>
          <w:sz w:val="22"/>
          <w:szCs w:val="22"/>
          <w:lang w:val="en-US"/>
        </w:rPr>
      </w:pPr>
      <w:r w:rsidRPr="00E12B08">
        <w:rPr>
          <w:rFonts w:ascii="Times New Roman" w:hAnsi="Times New Roman"/>
          <w:sz w:val="22"/>
          <w:szCs w:val="22"/>
          <w:lang w:val="en-US"/>
        </w:rPr>
        <w:t xml:space="preserve">Narrative </w:t>
      </w:r>
    </w:p>
    <w:p w:rsidR="002844D4" w:rsidRPr="00E12B08" w:rsidRDefault="002844D4" w:rsidP="00E12B08">
      <w:pPr>
        <w:pStyle w:val="ColorfulList-Accent11"/>
        <w:widowControl w:val="0"/>
        <w:numPr>
          <w:ilvl w:val="0"/>
          <w:numId w:val="9"/>
        </w:numPr>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Non Fiction</w:t>
      </w:r>
    </w:p>
    <w:p w:rsidR="002844D4" w:rsidRPr="00E12B08" w:rsidRDefault="002844D4" w:rsidP="00E12B08">
      <w:pPr>
        <w:pStyle w:val="ColorfulList-Accent11"/>
        <w:numPr>
          <w:ilvl w:val="0"/>
          <w:numId w:val="9"/>
        </w:numPr>
        <w:jc w:val="both"/>
        <w:rPr>
          <w:rFonts w:ascii="Times New Roman" w:hAnsi="Times New Roman"/>
          <w:sz w:val="22"/>
          <w:szCs w:val="22"/>
          <w:lang w:val="en-US"/>
        </w:rPr>
      </w:pPr>
      <w:r w:rsidRPr="00E12B08">
        <w:rPr>
          <w:rFonts w:ascii="Times New Roman" w:hAnsi="Times New Roman"/>
          <w:sz w:val="22"/>
          <w:szCs w:val="22"/>
          <w:lang w:val="en-US"/>
        </w:rPr>
        <w:t>Labels, lists and captions</w:t>
      </w:r>
    </w:p>
    <w:p w:rsidR="002844D4" w:rsidRPr="00E12B08" w:rsidRDefault="002844D4" w:rsidP="00E12B08">
      <w:pPr>
        <w:pStyle w:val="ColorfulList-Accent11"/>
        <w:numPr>
          <w:ilvl w:val="0"/>
          <w:numId w:val="9"/>
        </w:numPr>
        <w:jc w:val="both"/>
        <w:rPr>
          <w:rFonts w:ascii="Times New Roman" w:hAnsi="Times New Roman"/>
          <w:sz w:val="22"/>
          <w:szCs w:val="22"/>
          <w:lang w:val="en-US"/>
        </w:rPr>
      </w:pPr>
      <w:r w:rsidRPr="00E12B08">
        <w:rPr>
          <w:rFonts w:ascii="Times New Roman" w:hAnsi="Times New Roman"/>
          <w:sz w:val="22"/>
          <w:szCs w:val="22"/>
          <w:lang w:val="en-US"/>
        </w:rPr>
        <w:t>Instructions</w:t>
      </w:r>
    </w:p>
    <w:p w:rsidR="002844D4" w:rsidRPr="00E12B08" w:rsidRDefault="002844D4" w:rsidP="00E12B08">
      <w:pPr>
        <w:widowControl w:val="0"/>
        <w:numPr>
          <w:ilvl w:val="0"/>
          <w:numId w:val="9"/>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Recounts </w:t>
      </w:r>
    </w:p>
    <w:p w:rsidR="002844D4" w:rsidRPr="00E12B08" w:rsidRDefault="002844D4" w:rsidP="00E12B08">
      <w:pPr>
        <w:widowControl w:val="0"/>
        <w:numPr>
          <w:ilvl w:val="0"/>
          <w:numId w:val="9"/>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Dictionaries </w:t>
      </w:r>
    </w:p>
    <w:p w:rsidR="002844D4" w:rsidRPr="00E12B08" w:rsidRDefault="002844D4" w:rsidP="00E12B08">
      <w:pPr>
        <w:widowControl w:val="0"/>
        <w:numPr>
          <w:ilvl w:val="0"/>
          <w:numId w:val="9"/>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Information texts</w:t>
      </w:r>
    </w:p>
    <w:p w:rsidR="002844D4" w:rsidRPr="00E12B08" w:rsidRDefault="002844D4" w:rsidP="00E12B08">
      <w:pPr>
        <w:pStyle w:val="ColorfulList-Accent11"/>
        <w:numPr>
          <w:ilvl w:val="0"/>
          <w:numId w:val="9"/>
        </w:numPr>
        <w:jc w:val="both"/>
        <w:rPr>
          <w:rFonts w:ascii="Times New Roman" w:hAnsi="Times New Roman"/>
          <w:sz w:val="22"/>
          <w:szCs w:val="22"/>
          <w:lang w:val="en-US"/>
        </w:rPr>
      </w:pPr>
      <w:r w:rsidRPr="00E12B08">
        <w:rPr>
          <w:rFonts w:ascii="Times New Roman" w:hAnsi="Times New Roman"/>
          <w:sz w:val="22"/>
          <w:szCs w:val="22"/>
          <w:lang w:val="en-US"/>
        </w:rPr>
        <w:t>Poetry</w:t>
      </w:r>
    </w:p>
    <w:p w:rsidR="005C3774" w:rsidRPr="00E12B08" w:rsidRDefault="005C3774" w:rsidP="00E12B08">
      <w:pPr>
        <w:pStyle w:val="ColorfulList-Accent11"/>
        <w:jc w:val="both"/>
        <w:rPr>
          <w:rFonts w:ascii="Times New Roman" w:hAnsi="Times New Roman"/>
          <w:sz w:val="22"/>
          <w:szCs w:val="22"/>
          <w:lang w:val="en-US"/>
        </w:rPr>
      </w:pPr>
    </w:p>
    <w:p w:rsidR="002844D4" w:rsidRPr="00E12B08" w:rsidRDefault="00CD5767"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In French, children receive regular poems to learn and from year 3 are asked to write some</w:t>
      </w:r>
      <w:r w:rsidRPr="00E12B08">
        <w:rPr>
          <w:rFonts w:ascii="Times New Roman" w:hAnsi="Times New Roman"/>
          <w:i/>
          <w:sz w:val="22"/>
          <w:szCs w:val="22"/>
          <w:lang w:val="en-US"/>
        </w:rPr>
        <w:t xml:space="preserve"> </w:t>
      </w:r>
      <w:proofErr w:type="spellStart"/>
      <w:r w:rsidRPr="00E12B08">
        <w:rPr>
          <w:rFonts w:ascii="Times New Roman" w:hAnsi="Times New Roman"/>
          <w:i/>
          <w:sz w:val="22"/>
          <w:szCs w:val="22"/>
          <w:lang w:val="en-US"/>
        </w:rPr>
        <w:t>rédactions</w:t>
      </w:r>
      <w:proofErr w:type="spellEnd"/>
      <w:r w:rsidRPr="00E12B08">
        <w:rPr>
          <w:rFonts w:ascii="Times New Roman" w:hAnsi="Times New Roman"/>
          <w:sz w:val="22"/>
          <w:szCs w:val="22"/>
          <w:lang w:val="en-US"/>
        </w:rPr>
        <w:t xml:space="preserve"> as well. </w:t>
      </w:r>
    </w:p>
    <w:p w:rsidR="00CD5767" w:rsidRPr="00E12B08" w:rsidRDefault="00CD5767" w:rsidP="00E12B08">
      <w:pPr>
        <w:widowControl w:val="0"/>
        <w:autoSpaceDE w:val="0"/>
        <w:autoSpaceDN w:val="0"/>
        <w:adjustRightInd w:val="0"/>
        <w:jc w:val="both"/>
        <w:rPr>
          <w:rFonts w:ascii="Times New Roman" w:hAnsi="Times New Roman"/>
          <w:sz w:val="22"/>
          <w:szCs w:val="22"/>
          <w:lang w:val="en-US"/>
        </w:rPr>
      </w:pPr>
    </w:p>
    <w:p w:rsidR="002844D4" w:rsidRPr="00E12B08" w:rsidRDefault="002844D4" w:rsidP="00E12B08">
      <w:pPr>
        <w:pStyle w:val="Heading1"/>
        <w:jc w:val="both"/>
        <w:rPr>
          <w:rFonts w:ascii="Times New Roman" w:hAnsi="Times New Roman"/>
          <w:color w:val="0070C0"/>
          <w:sz w:val="28"/>
          <w:szCs w:val="28"/>
          <w:lang w:val="en-US"/>
        </w:rPr>
      </w:pPr>
      <w:bookmarkStart w:id="9" w:name="_Toc516575594"/>
      <w:bookmarkStart w:id="10" w:name="_Toc517362776"/>
      <w:r w:rsidRPr="00E12B08">
        <w:rPr>
          <w:rFonts w:ascii="Times New Roman" w:hAnsi="Times New Roman"/>
          <w:color w:val="0070C0"/>
          <w:sz w:val="28"/>
          <w:szCs w:val="28"/>
          <w:lang w:val="en-US"/>
        </w:rPr>
        <w:t>Phonics</w:t>
      </w:r>
      <w:bookmarkEnd w:id="9"/>
      <w:bookmarkEnd w:id="10"/>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2844D4" w:rsidRPr="00E12B08" w:rsidRDefault="00CD5767"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From Reception to year 1, w</w:t>
      </w:r>
      <w:r w:rsidR="002844D4" w:rsidRPr="00E12B08">
        <w:rPr>
          <w:rFonts w:ascii="Times New Roman" w:hAnsi="Times New Roman"/>
          <w:sz w:val="22"/>
          <w:szCs w:val="22"/>
          <w:lang w:val="en-US"/>
        </w:rPr>
        <w:t xml:space="preserve">e teach regular phonics for the development of reading and spelling skills. </w:t>
      </w: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Phonics consists of knowledge of the skills of segmenting and blending, knowledge of the alphabetical code and an understanding of the principles underpinning the way the code is used in reading and writing. Phonics has a large technical vocabulary. </w:t>
      </w:r>
    </w:p>
    <w:p w:rsidR="00CD5767" w:rsidRPr="00E12B08" w:rsidRDefault="00CD5767"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In French they use a fully syllabic method for reading. </w:t>
      </w:r>
    </w:p>
    <w:p w:rsidR="00CD5767" w:rsidRPr="00E12B08" w:rsidRDefault="00CD5767" w:rsidP="00E12B08">
      <w:pPr>
        <w:widowControl w:val="0"/>
        <w:tabs>
          <w:tab w:val="left" w:pos="220"/>
          <w:tab w:val="left" w:pos="720"/>
        </w:tabs>
        <w:autoSpaceDE w:val="0"/>
        <w:autoSpaceDN w:val="0"/>
        <w:adjustRightInd w:val="0"/>
        <w:ind w:left="714"/>
        <w:jc w:val="both"/>
        <w:rPr>
          <w:rFonts w:ascii="Times New Roman" w:hAnsi="Times New Roman"/>
          <w:sz w:val="22"/>
          <w:szCs w:val="22"/>
        </w:rPr>
      </w:pPr>
    </w:p>
    <w:p w:rsidR="002844D4" w:rsidRPr="00E12B08" w:rsidRDefault="002844D4" w:rsidP="00E12B08">
      <w:pPr>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b/>
          <w:color w:val="0070C0"/>
          <w:sz w:val="28"/>
          <w:szCs w:val="28"/>
          <w:lang w:val="en-US"/>
        </w:rPr>
      </w:pPr>
      <w:r w:rsidRPr="00E12B08">
        <w:rPr>
          <w:rFonts w:ascii="Times New Roman" w:hAnsi="Times New Roman"/>
          <w:b/>
          <w:color w:val="0070C0"/>
          <w:sz w:val="28"/>
          <w:szCs w:val="28"/>
          <w:lang w:val="en-US"/>
        </w:rPr>
        <w:t>Handwriting Guidance</w:t>
      </w:r>
    </w:p>
    <w:p w:rsidR="002844D4" w:rsidRPr="00E12B08" w:rsidRDefault="002844D4" w:rsidP="00E12B08">
      <w:pPr>
        <w:widowControl w:val="0"/>
        <w:autoSpaceDE w:val="0"/>
        <w:autoSpaceDN w:val="0"/>
        <w:adjustRightInd w:val="0"/>
        <w:jc w:val="both"/>
        <w:rPr>
          <w:rFonts w:ascii="Times New Roman" w:hAnsi="Times New Roman"/>
          <w:color w:val="008000"/>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Correct letter formation, pencil grip and posture are reinforced </w:t>
      </w:r>
      <w:r w:rsidR="00023FDF">
        <w:rPr>
          <w:rFonts w:ascii="Times New Roman" w:hAnsi="Times New Roman"/>
          <w:sz w:val="22"/>
          <w:szCs w:val="22"/>
          <w:lang w:val="en-US"/>
        </w:rPr>
        <w:t>in each class</w:t>
      </w:r>
      <w:r w:rsidRPr="00E12B08">
        <w:rPr>
          <w:rFonts w:ascii="Times New Roman" w:hAnsi="Times New Roman"/>
          <w:sz w:val="22"/>
          <w:szCs w:val="22"/>
          <w:lang w:val="en-US"/>
        </w:rPr>
        <w:t xml:space="preserve">, but children will need to be supported at home. </w:t>
      </w: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We focus on:</w:t>
      </w:r>
    </w:p>
    <w:p w:rsidR="002844D4" w:rsidRPr="00E12B08" w:rsidRDefault="002844D4" w:rsidP="00E12B08">
      <w:pPr>
        <w:widowControl w:val="0"/>
        <w:numPr>
          <w:ilvl w:val="0"/>
          <w:numId w:val="18"/>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Developing fine motor skills </w:t>
      </w:r>
    </w:p>
    <w:p w:rsidR="002844D4" w:rsidRPr="00E12B08" w:rsidRDefault="002844D4" w:rsidP="00E12B08">
      <w:pPr>
        <w:widowControl w:val="0"/>
        <w:numPr>
          <w:ilvl w:val="0"/>
          <w:numId w:val="18"/>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Correct letter formation </w:t>
      </w:r>
    </w:p>
    <w:p w:rsidR="002844D4" w:rsidRPr="00E12B08" w:rsidRDefault="002844D4" w:rsidP="00E12B08">
      <w:pPr>
        <w:widowControl w:val="0"/>
        <w:numPr>
          <w:ilvl w:val="0"/>
          <w:numId w:val="18"/>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Correct pencil grip </w:t>
      </w:r>
    </w:p>
    <w:p w:rsidR="002844D4" w:rsidRPr="00E12B08" w:rsidRDefault="002844D4" w:rsidP="00E12B08">
      <w:pPr>
        <w:widowControl w:val="0"/>
        <w:numPr>
          <w:ilvl w:val="0"/>
          <w:numId w:val="18"/>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Correct posture for left and right handers </w:t>
      </w:r>
    </w:p>
    <w:p w:rsidR="002844D4" w:rsidRPr="00E12B08" w:rsidRDefault="002844D4" w:rsidP="00E12B08">
      <w:pPr>
        <w:widowControl w:val="0"/>
        <w:numPr>
          <w:ilvl w:val="0"/>
          <w:numId w:val="18"/>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Eventually the formation of joined up handwriting. </w:t>
      </w:r>
    </w:p>
    <w:p w:rsidR="002844D4" w:rsidRPr="00E12B08" w:rsidRDefault="002844D4" w:rsidP="00E12B08">
      <w:pPr>
        <w:widowControl w:val="0"/>
        <w:numPr>
          <w:ilvl w:val="0"/>
          <w:numId w:val="4"/>
        </w:numPr>
        <w:tabs>
          <w:tab w:val="left" w:pos="220"/>
          <w:tab w:val="left" w:pos="720"/>
        </w:tabs>
        <w:autoSpaceDE w:val="0"/>
        <w:autoSpaceDN w:val="0"/>
        <w:adjustRightInd w:val="0"/>
        <w:ind w:hanging="720"/>
        <w:jc w:val="both"/>
        <w:rPr>
          <w:rFonts w:ascii="Times New Roman" w:hAnsi="Times New Roman"/>
          <w:sz w:val="22"/>
          <w:szCs w:val="22"/>
          <w:lang w:val="en-US"/>
        </w:rPr>
      </w:pPr>
    </w:p>
    <w:p w:rsidR="002844D4" w:rsidRPr="00E12B08" w:rsidRDefault="002844D4" w:rsidP="00E12B08">
      <w:pPr>
        <w:widowControl w:val="0"/>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At home please encourage correct formation and posture (see attached sheets). Please correct your child’s pencil grip if necessary. The pencil should be held between the thumb and first finger, resting against the middle finger – ‘the tripod grip’. </w:t>
      </w:r>
    </w:p>
    <w:p w:rsidR="002844D4" w:rsidRPr="00E12B08" w:rsidRDefault="002844D4" w:rsidP="00E12B08">
      <w:pPr>
        <w:widowControl w:val="0"/>
        <w:tabs>
          <w:tab w:val="left" w:pos="220"/>
          <w:tab w:val="left" w:pos="720"/>
        </w:tabs>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During the year, some of the children in </w:t>
      </w:r>
      <w:r w:rsidR="00173998" w:rsidRPr="00E12B08">
        <w:rPr>
          <w:rFonts w:ascii="Times New Roman" w:hAnsi="Times New Roman"/>
          <w:sz w:val="22"/>
          <w:szCs w:val="22"/>
          <w:lang w:val="en-US"/>
        </w:rPr>
        <w:t>year 1</w:t>
      </w:r>
      <w:r w:rsidRPr="00E12B08">
        <w:rPr>
          <w:rFonts w:ascii="Times New Roman" w:hAnsi="Times New Roman"/>
          <w:sz w:val="22"/>
          <w:szCs w:val="22"/>
          <w:lang w:val="en-US"/>
        </w:rPr>
        <w:t xml:space="preserve"> will progress on to joined up handwriting</w:t>
      </w:r>
      <w:r w:rsidR="00173998" w:rsidRPr="00E12B08">
        <w:rPr>
          <w:rFonts w:ascii="Times New Roman" w:hAnsi="Times New Roman"/>
          <w:sz w:val="22"/>
          <w:szCs w:val="22"/>
          <w:lang w:val="en-US"/>
        </w:rPr>
        <w:t xml:space="preserve"> (</w:t>
      </w:r>
      <w:proofErr w:type="spellStart"/>
      <w:r w:rsidR="00173998" w:rsidRPr="00E12B08">
        <w:rPr>
          <w:rFonts w:ascii="Times New Roman" w:hAnsi="Times New Roman"/>
          <w:i/>
          <w:sz w:val="22"/>
          <w:szCs w:val="22"/>
          <w:lang w:val="en-US"/>
        </w:rPr>
        <w:t>écriture</w:t>
      </w:r>
      <w:proofErr w:type="spellEnd"/>
      <w:r w:rsidR="00173998" w:rsidRPr="00E12B08">
        <w:rPr>
          <w:rFonts w:ascii="Times New Roman" w:hAnsi="Times New Roman"/>
          <w:i/>
          <w:sz w:val="22"/>
          <w:szCs w:val="22"/>
          <w:lang w:val="en-US"/>
        </w:rPr>
        <w:t xml:space="preserve"> </w:t>
      </w:r>
      <w:proofErr w:type="spellStart"/>
      <w:r w:rsidR="00173998" w:rsidRPr="00E12B08">
        <w:rPr>
          <w:rFonts w:ascii="Times New Roman" w:hAnsi="Times New Roman"/>
          <w:i/>
          <w:sz w:val="22"/>
          <w:szCs w:val="22"/>
          <w:lang w:val="en-US"/>
        </w:rPr>
        <w:t>curcive</w:t>
      </w:r>
      <w:proofErr w:type="spellEnd"/>
      <w:r w:rsidR="00173998" w:rsidRPr="00E12B08">
        <w:rPr>
          <w:rFonts w:ascii="Times New Roman" w:hAnsi="Times New Roman"/>
          <w:sz w:val="22"/>
          <w:szCs w:val="22"/>
          <w:lang w:val="en-US"/>
        </w:rPr>
        <w:t>)</w:t>
      </w:r>
      <w:r w:rsidRPr="00E12B08">
        <w:rPr>
          <w:rFonts w:ascii="Times New Roman" w:hAnsi="Times New Roman"/>
          <w:sz w:val="22"/>
          <w:szCs w:val="22"/>
          <w:lang w:val="en-US"/>
        </w:rPr>
        <w:t xml:space="preserve">. Initially they will practice letters with “kicks” and “flicks” and then they will practice joining two or three letters together in their handwriting books. Once they have a solid understanding of how to join the letters together they may be encouraged to use joined up handwriting in their exercise books.  </w:t>
      </w:r>
    </w:p>
    <w:p w:rsidR="002844D4" w:rsidRPr="00E12B08" w:rsidRDefault="002844D4" w:rsidP="00E12B08">
      <w:pPr>
        <w:widowControl w:val="0"/>
        <w:tabs>
          <w:tab w:val="left" w:pos="220"/>
          <w:tab w:val="left" w:pos="720"/>
        </w:tabs>
        <w:autoSpaceDE w:val="0"/>
        <w:autoSpaceDN w:val="0"/>
        <w:adjustRightInd w:val="0"/>
        <w:jc w:val="both"/>
        <w:rPr>
          <w:rFonts w:ascii="Times New Roman" w:hAnsi="Times New Roman"/>
          <w:sz w:val="22"/>
          <w:szCs w:val="22"/>
          <w:lang w:val="en-US"/>
        </w:rPr>
      </w:pPr>
    </w:p>
    <w:p w:rsidR="00173998" w:rsidRPr="00E12B08" w:rsidRDefault="00173998" w:rsidP="00E12B08">
      <w:pPr>
        <w:widowControl w:val="0"/>
        <w:tabs>
          <w:tab w:val="left" w:pos="220"/>
          <w:tab w:val="left" w:pos="720"/>
        </w:tabs>
        <w:autoSpaceDE w:val="0"/>
        <w:autoSpaceDN w:val="0"/>
        <w:adjustRightInd w:val="0"/>
        <w:jc w:val="both"/>
        <w:rPr>
          <w:rFonts w:ascii="Times New Roman" w:hAnsi="Times New Roman"/>
          <w:sz w:val="22"/>
          <w:szCs w:val="22"/>
          <w:lang w:val="en-US"/>
        </w:rPr>
      </w:pPr>
    </w:p>
    <w:p w:rsidR="00173998" w:rsidRPr="00E12B08" w:rsidRDefault="00173998" w:rsidP="00E12B08">
      <w:pPr>
        <w:widowControl w:val="0"/>
        <w:tabs>
          <w:tab w:val="left" w:pos="220"/>
          <w:tab w:val="left" w:pos="720"/>
        </w:tabs>
        <w:autoSpaceDE w:val="0"/>
        <w:autoSpaceDN w:val="0"/>
        <w:adjustRightInd w:val="0"/>
        <w:jc w:val="both"/>
        <w:rPr>
          <w:rFonts w:ascii="Times New Roman" w:hAnsi="Times New Roman"/>
          <w:b/>
          <w:color w:val="0070C0"/>
          <w:sz w:val="22"/>
          <w:szCs w:val="22"/>
          <w:lang w:val="en-US"/>
        </w:rPr>
      </w:pPr>
      <w:r w:rsidRPr="00E12B08">
        <w:rPr>
          <w:rFonts w:ascii="Times New Roman" w:hAnsi="Times New Roman"/>
          <w:b/>
          <w:color w:val="0070C0"/>
          <w:sz w:val="22"/>
          <w:szCs w:val="22"/>
          <w:lang w:val="en-US"/>
        </w:rPr>
        <w:t>English handwriting                                 French handwriting</w:t>
      </w:r>
    </w:p>
    <w:p w:rsidR="002844D4" w:rsidRPr="00E12B08" w:rsidRDefault="0028579E"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noProof/>
          <w:sz w:val="22"/>
          <w:szCs w:val="22"/>
          <w:lang w:val="en-US" w:eastAsia="zh-CN"/>
        </w:rPr>
        <w:drawing>
          <wp:inline distT="0" distB="0" distL="0" distR="0">
            <wp:extent cx="2971800" cy="522219"/>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999734" cy="527128"/>
                    </a:xfrm>
                    <a:prstGeom prst="rect">
                      <a:avLst/>
                    </a:prstGeom>
                    <a:noFill/>
                    <a:ln w="9525">
                      <a:noFill/>
                      <a:miter lim="800000"/>
                      <a:headEnd/>
                      <a:tailEnd/>
                    </a:ln>
                  </pic:spPr>
                </pic:pic>
              </a:graphicData>
            </a:graphic>
          </wp:inline>
        </w:drawing>
      </w:r>
      <w:r w:rsidR="00173998" w:rsidRPr="00E12B08">
        <w:rPr>
          <w:rFonts w:ascii="Times New Roman" w:hAnsi="Times New Roman"/>
        </w:rPr>
        <w:t xml:space="preserve"> </w:t>
      </w:r>
      <w:r w:rsidR="00173998" w:rsidRPr="00E12B08">
        <w:rPr>
          <w:rFonts w:ascii="Times New Roman" w:hAnsi="Times New Roman"/>
          <w:noProof/>
          <w:lang w:val="en-US" w:eastAsia="zh-CN"/>
        </w:rPr>
        <w:drawing>
          <wp:inline distT="0" distB="0" distL="0" distR="0">
            <wp:extent cx="2019300" cy="2857500"/>
            <wp:effectExtent l="19050" t="0" r="0" b="0"/>
            <wp:docPr id="6" name="Picture 7" descr="Image result for frise curc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ise curcive"/>
                    <pic:cNvPicPr>
                      <a:picLocks noChangeAspect="1" noChangeArrowheads="1"/>
                    </pic:cNvPicPr>
                  </pic:nvPicPr>
                  <pic:blipFill>
                    <a:blip r:embed="rId11"/>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2844D4" w:rsidRPr="00E12B08" w:rsidRDefault="002844D4" w:rsidP="00E12B08">
      <w:pPr>
        <w:jc w:val="both"/>
        <w:rPr>
          <w:rFonts w:ascii="Times New Roman" w:hAnsi="Times New Roman"/>
          <w:sz w:val="22"/>
          <w:szCs w:val="22"/>
          <w:lang w:val="en-US"/>
        </w:rPr>
      </w:pPr>
      <w:r w:rsidRPr="00E12B08">
        <w:rPr>
          <w:rFonts w:ascii="Times New Roman" w:hAnsi="Times New Roman"/>
          <w:sz w:val="22"/>
          <w:szCs w:val="22"/>
          <w:lang w:val="en-US"/>
        </w:rPr>
        <w:br w:type="page"/>
      </w:r>
    </w:p>
    <w:p w:rsidR="005C3774" w:rsidRPr="00E12B08" w:rsidRDefault="005C3774" w:rsidP="00E12B08">
      <w:pPr>
        <w:widowControl w:val="0"/>
        <w:autoSpaceDE w:val="0"/>
        <w:autoSpaceDN w:val="0"/>
        <w:adjustRightInd w:val="0"/>
        <w:jc w:val="both"/>
        <w:rPr>
          <w:rFonts w:ascii="Times New Roman" w:hAnsi="Times New Roman"/>
          <w:b/>
          <w:color w:val="0070C0"/>
          <w:sz w:val="22"/>
          <w:szCs w:val="22"/>
          <w:lang w:val="en-US"/>
        </w:rPr>
        <w:sectPr w:rsidR="005C3774" w:rsidRPr="00E12B08" w:rsidSect="00016953">
          <w:headerReference w:type="default" r:id="rId12"/>
          <w:pgSz w:w="11900" w:h="16820"/>
          <w:pgMar w:top="1440" w:right="1440" w:bottom="1440" w:left="1440" w:header="708" w:footer="708" w:gutter="0"/>
          <w:cols w:space="708"/>
          <w:docGrid w:linePitch="360"/>
        </w:sectPr>
      </w:pPr>
    </w:p>
    <w:p w:rsidR="002844D4" w:rsidRPr="00E12B08" w:rsidRDefault="002844D4" w:rsidP="00E12B08">
      <w:pPr>
        <w:pStyle w:val="Heading1"/>
        <w:jc w:val="both"/>
        <w:rPr>
          <w:rFonts w:ascii="Times New Roman" w:hAnsi="Times New Roman"/>
          <w:color w:val="0070C0"/>
          <w:lang w:val="en-US"/>
        </w:rPr>
      </w:pPr>
      <w:bookmarkStart w:id="11" w:name="_Toc517362778"/>
      <w:r w:rsidRPr="00E12B08">
        <w:rPr>
          <w:rFonts w:ascii="Times New Roman" w:hAnsi="Times New Roman"/>
          <w:color w:val="0070C0"/>
          <w:lang w:val="en-US"/>
        </w:rPr>
        <w:t>M</w:t>
      </w:r>
      <w:r w:rsidR="006378E5" w:rsidRPr="00E12B08">
        <w:rPr>
          <w:rFonts w:ascii="Times New Roman" w:hAnsi="Times New Roman"/>
          <w:color w:val="0070C0"/>
          <w:lang w:val="en-US"/>
        </w:rPr>
        <w:t>athematics</w:t>
      </w:r>
      <w:bookmarkEnd w:id="11"/>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The Mathematics curriculum is </w:t>
      </w:r>
      <w:r w:rsidR="00023FDF">
        <w:rPr>
          <w:rFonts w:ascii="Times New Roman" w:hAnsi="Times New Roman"/>
          <w:sz w:val="22"/>
          <w:szCs w:val="22"/>
          <w:lang w:val="en-US"/>
        </w:rPr>
        <w:t xml:space="preserve">based on </w:t>
      </w:r>
      <w:proofErr w:type="spellStart"/>
      <w:r w:rsidR="00023FDF">
        <w:rPr>
          <w:rFonts w:ascii="Times New Roman" w:hAnsi="Times New Roman"/>
          <w:sz w:val="22"/>
          <w:szCs w:val="22"/>
          <w:lang w:val="en-US"/>
        </w:rPr>
        <w:t>Maths</w:t>
      </w:r>
      <w:proofErr w:type="spellEnd"/>
      <w:r w:rsidR="00023FDF">
        <w:rPr>
          <w:rFonts w:ascii="Times New Roman" w:hAnsi="Times New Roman"/>
          <w:sz w:val="22"/>
          <w:szCs w:val="22"/>
          <w:lang w:val="en-US"/>
        </w:rPr>
        <w:t xml:space="preserve"> Targets textbook scheme</w:t>
      </w:r>
      <w:r w:rsidR="00F962FE" w:rsidRPr="00E12B08">
        <w:rPr>
          <w:rFonts w:ascii="Times New Roman" w:hAnsi="Times New Roman"/>
          <w:sz w:val="22"/>
          <w:szCs w:val="22"/>
          <w:lang w:val="en-US"/>
        </w:rPr>
        <w:t xml:space="preserve"> and </w:t>
      </w:r>
      <w:r w:rsidR="00023FDF">
        <w:rPr>
          <w:rFonts w:ascii="Times New Roman" w:hAnsi="Times New Roman"/>
          <w:sz w:val="22"/>
          <w:szCs w:val="22"/>
          <w:lang w:val="en-US"/>
        </w:rPr>
        <w:t xml:space="preserve">various textbooks following </w:t>
      </w:r>
      <w:r w:rsidR="00F962FE" w:rsidRPr="00E12B08">
        <w:rPr>
          <w:rFonts w:ascii="Times New Roman" w:hAnsi="Times New Roman"/>
          <w:sz w:val="22"/>
          <w:szCs w:val="22"/>
          <w:lang w:val="en-US"/>
        </w:rPr>
        <w:t xml:space="preserve">Education </w:t>
      </w:r>
      <w:proofErr w:type="spellStart"/>
      <w:r w:rsidR="00F962FE" w:rsidRPr="00E12B08">
        <w:rPr>
          <w:rFonts w:ascii="Times New Roman" w:hAnsi="Times New Roman"/>
          <w:sz w:val="22"/>
          <w:szCs w:val="22"/>
          <w:lang w:val="en-US"/>
        </w:rPr>
        <w:t>Nationale</w:t>
      </w:r>
      <w:proofErr w:type="spellEnd"/>
      <w:r w:rsidR="00F962FE" w:rsidRPr="00E12B08">
        <w:rPr>
          <w:rFonts w:ascii="Times New Roman" w:hAnsi="Times New Roman"/>
          <w:sz w:val="22"/>
          <w:szCs w:val="22"/>
          <w:lang w:val="en-US"/>
        </w:rPr>
        <w:t xml:space="preserve"> in French</w:t>
      </w:r>
      <w:r w:rsidRPr="00E12B08">
        <w:rPr>
          <w:rFonts w:ascii="Times New Roman" w:hAnsi="Times New Roman"/>
          <w:sz w:val="22"/>
          <w:szCs w:val="22"/>
          <w:lang w:val="en-US"/>
        </w:rPr>
        <w:t xml:space="preserve">. </w:t>
      </w:r>
      <w:r w:rsidR="00F962FE" w:rsidRPr="00E12B08">
        <w:rPr>
          <w:rFonts w:ascii="Times New Roman" w:hAnsi="Times New Roman"/>
          <w:sz w:val="22"/>
          <w:szCs w:val="22"/>
          <w:lang w:val="en-US"/>
        </w:rPr>
        <w:t>We</w:t>
      </w:r>
      <w:r w:rsidRPr="00E12B08">
        <w:rPr>
          <w:rFonts w:ascii="Times New Roman" w:hAnsi="Times New Roman"/>
          <w:sz w:val="22"/>
          <w:szCs w:val="22"/>
          <w:lang w:val="en-US"/>
        </w:rPr>
        <w:t xml:space="preserve"> use the </w:t>
      </w:r>
      <w:r w:rsidR="00F962FE" w:rsidRPr="00E12B08">
        <w:rPr>
          <w:rFonts w:ascii="Times New Roman" w:hAnsi="Times New Roman"/>
          <w:sz w:val="22"/>
          <w:szCs w:val="22"/>
          <w:lang w:val="en-US"/>
        </w:rPr>
        <w:t xml:space="preserve">curricula </w:t>
      </w:r>
      <w:r w:rsidRPr="00E12B08">
        <w:rPr>
          <w:rFonts w:ascii="Times New Roman" w:hAnsi="Times New Roman"/>
          <w:sz w:val="22"/>
          <w:szCs w:val="22"/>
          <w:lang w:val="en-US"/>
        </w:rPr>
        <w:t xml:space="preserve">and make links with the other curriculum subjects and areas of learning, deepening children’s understanding by providing opportunities to reinforce and enhance learning. We emphasise practical and mental maths to ensure sound understanding of underlying concepts by the time the children finish Key Stage </w:t>
      </w:r>
      <w:r w:rsidR="00F962FE" w:rsidRPr="00E12B08">
        <w:rPr>
          <w:rFonts w:ascii="Times New Roman" w:hAnsi="Times New Roman"/>
          <w:sz w:val="22"/>
          <w:szCs w:val="22"/>
          <w:lang w:val="en-US"/>
        </w:rPr>
        <w:t>Two</w:t>
      </w:r>
      <w:r w:rsidRPr="00E12B08">
        <w:rPr>
          <w:rFonts w:ascii="Times New Roman" w:hAnsi="Times New Roman"/>
          <w:sz w:val="22"/>
          <w:szCs w:val="22"/>
          <w:lang w:val="en-US"/>
        </w:rPr>
        <w:t xml:space="preserve">. </w:t>
      </w:r>
      <w:r w:rsidR="00F962FE" w:rsidRPr="00E12B08">
        <w:rPr>
          <w:rFonts w:ascii="Times New Roman" w:hAnsi="Times New Roman"/>
          <w:sz w:val="22"/>
          <w:szCs w:val="22"/>
          <w:lang w:val="en-US"/>
        </w:rPr>
        <w:t xml:space="preserve"> </w:t>
      </w:r>
    </w:p>
    <w:p w:rsidR="00F962FE" w:rsidRPr="00E12B08" w:rsidRDefault="00F962FE"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The French curriculum in Mathematics tend to be less advance</w:t>
      </w:r>
      <w:r w:rsidR="00601BAB">
        <w:rPr>
          <w:rFonts w:ascii="Times New Roman" w:hAnsi="Times New Roman"/>
          <w:sz w:val="22"/>
          <w:szCs w:val="22"/>
          <w:lang w:val="en-US"/>
        </w:rPr>
        <w:t>d</w:t>
      </w:r>
      <w:r w:rsidRPr="00E12B08">
        <w:rPr>
          <w:rFonts w:ascii="Times New Roman" w:hAnsi="Times New Roman"/>
          <w:sz w:val="22"/>
          <w:szCs w:val="22"/>
          <w:lang w:val="en-US"/>
        </w:rPr>
        <w:t xml:space="preserve"> than the British one, which give the teacher the opportunity to do often revisions of concepts pupils already approached on the English side of our curriculum. Children who are more able will be extended and sometime even work on the next level of the curriculum if they can access the materials.</w:t>
      </w: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Our aims in teaching Mathematics are to:</w:t>
      </w:r>
    </w:p>
    <w:p w:rsidR="002844D4" w:rsidRPr="00E12B08" w:rsidRDefault="002844D4" w:rsidP="00E12B08">
      <w:pPr>
        <w:widowControl w:val="0"/>
        <w:numPr>
          <w:ilvl w:val="0"/>
          <w:numId w:val="20"/>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Systematically plan opportunities for practising skills – skills such as skimming, scanning or </w:t>
      </w:r>
      <w:proofErr w:type="spellStart"/>
      <w:r w:rsidRPr="00E12B08">
        <w:rPr>
          <w:rFonts w:ascii="Times New Roman" w:hAnsi="Times New Roman"/>
          <w:sz w:val="22"/>
          <w:szCs w:val="22"/>
          <w:lang w:val="en-US"/>
        </w:rPr>
        <w:t>analysing</w:t>
      </w:r>
      <w:proofErr w:type="spellEnd"/>
      <w:r w:rsidRPr="00E12B08">
        <w:rPr>
          <w:rFonts w:ascii="Times New Roman" w:hAnsi="Times New Roman"/>
          <w:sz w:val="22"/>
          <w:szCs w:val="22"/>
          <w:lang w:val="en-US"/>
        </w:rPr>
        <w:t xml:space="preserve"> data which are taught in the context of mathematics sessions, can be further developed through purposeful use in other areas. </w:t>
      </w:r>
    </w:p>
    <w:p w:rsidR="002844D4" w:rsidRPr="00E12B08" w:rsidRDefault="002844D4" w:rsidP="00E12B08">
      <w:pPr>
        <w:widowControl w:val="0"/>
        <w:numPr>
          <w:ilvl w:val="0"/>
          <w:numId w:val="20"/>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Provide real experiences, context and meaning for the development of core skills in mathematics. </w:t>
      </w:r>
    </w:p>
    <w:p w:rsidR="002844D4" w:rsidRPr="00E12B08" w:rsidRDefault="002844D4" w:rsidP="00E12B08">
      <w:pPr>
        <w:widowControl w:val="0"/>
        <w:numPr>
          <w:ilvl w:val="0"/>
          <w:numId w:val="20"/>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Assist memory through providing opportunities for children to practise and use information in different contexts. </w:t>
      </w:r>
    </w:p>
    <w:p w:rsidR="002844D4" w:rsidRPr="00E12B08" w:rsidRDefault="002844D4" w:rsidP="00E12B08">
      <w:pPr>
        <w:widowControl w:val="0"/>
        <w:numPr>
          <w:ilvl w:val="0"/>
          <w:numId w:val="20"/>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Provide opportunities for application of knowledge in new contexts to involve children in higher-order thinking skills such as reasoning and problem solving.</w:t>
      </w:r>
    </w:p>
    <w:p w:rsidR="002844D4" w:rsidRPr="00E12B08" w:rsidRDefault="002844D4" w:rsidP="00E12B08">
      <w:pPr>
        <w:widowControl w:val="0"/>
        <w:tabs>
          <w:tab w:val="left" w:pos="220"/>
          <w:tab w:val="left" w:pos="720"/>
        </w:tabs>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The teaching of Mathematics is lively, engaging and involves a carefully planned blend of approaches that direct children’s learning. Children are challenged to think. Children enjoy the opportunities to practise and apply their learning. Mathematics is the combination of concepts, facts, properties, rules, patterns and processes. </w:t>
      </w:r>
    </w:p>
    <w:p w:rsidR="002844D4" w:rsidRPr="00E12B08" w:rsidRDefault="002844D4" w:rsidP="00E12B08">
      <w:pPr>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The Mathematics Curriculum is broken down into seven strands. </w:t>
      </w:r>
    </w:p>
    <w:p w:rsidR="002844D4" w:rsidRPr="00E12B08" w:rsidRDefault="002844D4" w:rsidP="00E12B08">
      <w:pPr>
        <w:widowControl w:val="0"/>
        <w:numPr>
          <w:ilvl w:val="0"/>
          <w:numId w:val="21"/>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Using and applying Mathematics </w:t>
      </w:r>
    </w:p>
    <w:p w:rsidR="002844D4" w:rsidRPr="00E12B08" w:rsidRDefault="002844D4" w:rsidP="00E12B08">
      <w:pPr>
        <w:widowControl w:val="0"/>
        <w:numPr>
          <w:ilvl w:val="0"/>
          <w:numId w:val="21"/>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Counting and understanding number </w:t>
      </w:r>
    </w:p>
    <w:p w:rsidR="002844D4" w:rsidRPr="00E12B08" w:rsidRDefault="002844D4" w:rsidP="00E12B08">
      <w:pPr>
        <w:widowControl w:val="0"/>
        <w:numPr>
          <w:ilvl w:val="0"/>
          <w:numId w:val="21"/>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Knowing and using number facts </w:t>
      </w:r>
    </w:p>
    <w:p w:rsidR="002844D4" w:rsidRPr="00E12B08" w:rsidRDefault="002844D4" w:rsidP="00E12B08">
      <w:pPr>
        <w:widowControl w:val="0"/>
        <w:numPr>
          <w:ilvl w:val="0"/>
          <w:numId w:val="21"/>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Calculating </w:t>
      </w:r>
    </w:p>
    <w:p w:rsidR="002844D4" w:rsidRPr="00E12B08" w:rsidRDefault="002844D4" w:rsidP="00E12B08">
      <w:pPr>
        <w:widowControl w:val="0"/>
        <w:numPr>
          <w:ilvl w:val="0"/>
          <w:numId w:val="21"/>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Understanding shapes </w:t>
      </w:r>
    </w:p>
    <w:p w:rsidR="002844D4" w:rsidRPr="00E12B08" w:rsidRDefault="002844D4" w:rsidP="00E12B08">
      <w:pPr>
        <w:widowControl w:val="0"/>
        <w:numPr>
          <w:ilvl w:val="0"/>
          <w:numId w:val="21"/>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 xml:space="preserve">Measuring </w:t>
      </w:r>
    </w:p>
    <w:p w:rsidR="002844D4" w:rsidRPr="00E12B08" w:rsidRDefault="002844D4" w:rsidP="00E12B08">
      <w:pPr>
        <w:widowControl w:val="0"/>
        <w:numPr>
          <w:ilvl w:val="0"/>
          <w:numId w:val="21"/>
        </w:numPr>
        <w:tabs>
          <w:tab w:val="left" w:pos="220"/>
          <w:tab w:val="left" w:pos="720"/>
        </w:tabs>
        <w:autoSpaceDE w:val="0"/>
        <w:autoSpaceDN w:val="0"/>
        <w:adjustRightInd w:val="0"/>
        <w:jc w:val="both"/>
        <w:rPr>
          <w:rFonts w:ascii="Times New Roman" w:hAnsi="Times New Roman"/>
          <w:sz w:val="22"/>
          <w:szCs w:val="22"/>
          <w:lang w:val="en-US"/>
        </w:rPr>
      </w:pPr>
      <w:r w:rsidRPr="00E12B08">
        <w:rPr>
          <w:rFonts w:ascii="Times New Roman" w:hAnsi="Times New Roman"/>
          <w:sz w:val="22"/>
          <w:szCs w:val="22"/>
          <w:lang w:val="en-US"/>
        </w:rPr>
        <w:t>Handling data</w:t>
      </w:r>
    </w:p>
    <w:p w:rsidR="002844D4" w:rsidRPr="00E12B08" w:rsidRDefault="002844D4" w:rsidP="00E12B08">
      <w:pPr>
        <w:widowControl w:val="0"/>
        <w:tabs>
          <w:tab w:val="left" w:pos="220"/>
          <w:tab w:val="left" w:pos="720"/>
        </w:tabs>
        <w:autoSpaceDE w:val="0"/>
        <w:autoSpaceDN w:val="0"/>
        <w:adjustRightInd w:val="0"/>
        <w:jc w:val="both"/>
        <w:rPr>
          <w:rFonts w:ascii="Times New Roman" w:hAnsi="Times New Roman"/>
          <w:sz w:val="22"/>
          <w:szCs w:val="22"/>
          <w:lang w:val="en-US"/>
        </w:rPr>
      </w:pPr>
    </w:p>
    <w:p w:rsidR="002844D4" w:rsidRPr="00E12B08" w:rsidRDefault="002844D4" w:rsidP="00E12B08">
      <w:pPr>
        <w:pStyle w:val="Heading1"/>
        <w:jc w:val="both"/>
        <w:rPr>
          <w:rFonts w:ascii="Times New Roman" w:hAnsi="Times New Roman"/>
          <w:color w:val="0070C0"/>
          <w:lang w:val="en-US"/>
        </w:rPr>
      </w:pPr>
      <w:r w:rsidRPr="00E12B08">
        <w:rPr>
          <w:rFonts w:ascii="Times New Roman" w:hAnsi="Times New Roman"/>
          <w:lang w:val="en-US"/>
        </w:rPr>
        <w:br w:type="page"/>
      </w:r>
      <w:bookmarkStart w:id="12" w:name="_Toc517362779"/>
      <w:r w:rsidRPr="00E12B08">
        <w:rPr>
          <w:rFonts w:ascii="Times New Roman" w:hAnsi="Times New Roman"/>
          <w:color w:val="0070C0"/>
          <w:lang w:val="en-US"/>
        </w:rPr>
        <w:t>Marking</w:t>
      </w:r>
      <w:bookmarkEnd w:id="12"/>
    </w:p>
    <w:p w:rsidR="002844D4" w:rsidRPr="00E12B08" w:rsidRDefault="002844D4" w:rsidP="00E12B08">
      <w:pPr>
        <w:autoSpaceDE w:val="0"/>
        <w:autoSpaceDN w:val="0"/>
        <w:adjustRightInd w:val="0"/>
        <w:jc w:val="both"/>
        <w:rPr>
          <w:rFonts w:ascii="Times New Roman" w:hAnsi="Times New Roman"/>
          <w:sz w:val="22"/>
          <w:szCs w:val="22"/>
          <w:lang w:val="en-US"/>
        </w:rPr>
      </w:pPr>
    </w:p>
    <w:p w:rsidR="002844D4" w:rsidRPr="00E12B08" w:rsidRDefault="002844D4" w:rsidP="00E12B08">
      <w:pPr>
        <w:autoSpaceDE w:val="0"/>
        <w:autoSpaceDN w:val="0"/>
        <w:adjustRightInd w:val="0"/>
        <w:jc w:val="both"/>
        <w:rPr>
          <w:rFonts w:ascii="Times New Roman" w:hAnsi="Times New Roman"/>
          <w:sz w:val="22"/>
          <w:szCs w:val="22"/>
        </w:rPr>
      </w:pPr>
      <w:r w:rsidRPr="00E12B08">
        <w:rPr>
          <w:rFonts w:ascii="Times New Roman" w:hAnsi="Times New Roman"/>
          <w:sz w:val="22"/>
          <w:szCs w:val="22"/>
          <w:lang w:val="en-US"/>
        </w:rPr>
        <w:t xml:space="preserve">We are </w:t>
      </w:r>
      <w:r w:rsidRPr="00E12B08">
        <w:rPr>
          <w:rFonts w:ascii="Times New Roman" w:hAnsi="Times New Roman"/>
          <w:sz w:val="22"/>
          <w:szCs w:val="22"/>
        </w:rPr>
        <w:t xml:space="preserve">committed to providing relevant and timely feedback to pupils, both orally and in writing. Marking intends to serve the purposes of valuing pupils’ learning, helping to diagnose areas for development or next steps, and evaluating how well the learning task has been understood. </w:t>
      </w:r>
    </w:p>
    <w:p w:rsidR="002844D4" w:rsidRPr="00E12B08" w:rsidRDefault="002844D4" w:rsidP="00E12B08">
      <w:pPr>
        <w:pBdr>
          <w:bar w:val="single" w:sz="4" w:color="auto"/>
        </w:pBdr>
        <w:autoSpaceDE w:val="0"/>
        <w:autoSpaceDN w:val="0"/>
        <w:adjustRightInd w:val="0"/>
        <w:jc w:val="both"/>
        <w:rPr>
          <w:rFonts w:ascii="Times New Roman" w:hAnsi="Times New Roman"/>
          <w:sz w:val="22"/>
          <w:szCs w:val="22"/>
        </w:rPr>
      </w:pPr>
    </w:p>
    <w:p w:rsidR="002844D4" w:rsidRPr="00E12B08" w:rsidRDefault="002844D4" w:rsidP="00E12B08">
      <w:pPr>
        <w:pBdr>
          <w:bar w:val="single" w:sz="4" w:color="auto"/>
        </w:pBdr>
        <w:autoSpaceDE w:val="0"/>
        <w:autoSpaceDN w:val="0"/>
        <w:adjustRightInd w:val="0"/>
        <w:jc w:val="both"/>
        <w:rPr>
          <w:rFonts w:ascii="Times New Roman" w:hAnsi="Times New Roman"/>
          <w:sz w:val="22"/>
          <w:szCs w:val="22"/>
        </w:rPr>
      </w:pPr>
      <w:r w:rsidRPr="00E12B08">
        <w:rPr>
          <w:rFonts w:ascii="Times New Roman" w:hAnsi="Times New Roman"/>
          <w:sz w:val="22"/>
          <w:szCs w:val="22"/>
        </w:rPr>
        <w:t>Marking should aim to be a process of creating a dialogue with the learner, through which feedback can be exchanged and questions asked; where the learner is actively involved in the process.</w:t>
      </w:r>
    </w:p>
    <w:p w:rsidR="002844D4" w:rsidRPr="00E12B08" w:rsidRDefault="002844D4" w:rsidP="00E12B08">
      <w:pPr>
        <w:pBdr>
          <w:bar w:val="single" w:sz="4" w:color="auto"/>
        </w:pBdr>
        <w:autoSpaceDE w:val="0"/>
        <w:autoSpaceDN w:val="0"/>
        <w:adjustRightInd w:val="0"/>
        <w:jc w:val="both"/>
        <w:rPr>
          <w:rFonts w:ascii="Times New Roman" w:hAnsi="Times New Roman"/>
          <w:sz w:val="22"/>
          <w:szCs w:val="22"/>
        </w:rPr>
      </w:pPr>
    </w:p>
    <w:p w:rsidR="002844D4" w:rsidRPr="00E12B08" w:rsidRDefault="002844D4" w:rsidP="00E12B08">
      <w:pPr>
        <w:autoSpaceDE w:val="0"/>
        <w:autoSpaceDN w:val="0"/>
        <w:adjustRightInd w:val="0"/>
        <w:jc w:val="both"/>
        <w:rPr>
          <w:rFonts w:ascii="Times New Roman" w:hAnsi="Times New Roman"/>
          <w:b/>
          <w:color w:val="0070C0"/>
          <w:sz w:val="22"/>
          <w:szCs w:val="22"/>
        </w:rPr>
      </w:pPr>
      <w:r w:rsidRPr="00E12B08">
        <w:rPr>
          <w:rFonts w:ascii="Times New Roman" w:hAnsi="Times New Roman"/>
          <w:b/>
          <w:color w:val="0070C0"/>
          <w:sz w:val="22"/>
          <w:szCs w:val="22"/>
        </w:rPr>
        <w:t>AIMS</w:t>
      </w:r>
    </w:p>
    <w:p w:rsidR="002844D4" w:rsidRPr="00E12B08" w:rsidRDefault="002844D4" w:rsidP="00E12B08">
      <w:pPr>
        <w:autoSpaceDE w:val="0"/>
        <w:autoSpaceDN w:val="0"/>
        <w:adjustRightInd w:val="0"/>
        <w:ind w:firstLine="720"/>
        <w:jc w:val="both"/>
        <w:rPr>
          <w:rFonts w:ascii="Times New Roman" w:hAnsi="Times New Roman"/>
          <w:b/>
          <w:sz w:val="22"/>
          <w:szCs w:val="22"/>
        </w:rPr>
      </w:pPr>
    </w:p>
    <w:p w:rsidR="002844D4" w:rsidRPr="00023FDF" w:rsidRDefault="002844D4" w:rsidP="00E12B08">
      <w:pPr>
        <w:autoSpaceDE w:val="0"/>
        <w:autoSpaceDN w:val="0"/>
        <w:adjustRightInd w:val="0"/>
        <w:ind w:left="720"/>
        <w:jc w:val="both"/>
        <w:rPr>
          <w:rFonts w:ascii="Times New Roman" w:hAnsi="Times New Roman"/>
        </w:rPr>
      </w:pPr>
      <w:r w:rsidRPr="00023FDF">
        <w:rPr>
          <w:rFonts w:ascii="Times New Roman" w:hAnsi="Times New Roman"/>
        </w:rPr>
        <w:t>We aim to:</w:t>
      </w:r>
    </w:p>
    <w:p w:rsidR="002844D4" w:rsidRPr="00023FDF" w:rsidRDefault="002844D4" w:rsidP="00E12B08">
      <w:pPr>
        <w:numPr>
          <w:ilvl w:val="0"/>
          <w:numId w:val="23"/>
        </w:numPr>
        <w:autoSpaceDE w:val="0"/>
        <w:autoSpaceDN w:val="0"/>
        <w:adjustRightInd w:val="0"/>
        <w:jc w:val="both"/>
        <w:rPr>
          <w:rFonts w:ascii="Times New Roman" w:hAnsi="Times New Roman"/>
        </w:rPr>
      </w:pPr>
      <w:r w:rsidRPr="00023FDF">
        <w:rPr>
          <w:rFonts w:ascii="Times New Roman" w:hAnsi="Times New Roman"/>
        </w:rPr>
        <w:t>Provide consistency and continuity in marking throughout key stages and where possible the school so that children have a clear understanding of teacher expectations</w:t>
      </w:r>
    </w:p>
    <w:p w:rsidR="002844D4" w:rsidRPr="00023FDF" w:rsidRDefault="002844D4" w:rsidP="00E12B08">
      <w:pPr>
        <w:numPr>
          <w:ilvl w:val="0"/>
          <w:numId w:val="23"/>
        </w:numPr>
        <w:autoSpaceDE w:val="0"/>
        <w:autoSpaceDN w:val="0"/>
        <w:adjustRightInd w:val="0"/>
        <w:jc w:val="both"/>
        <w:rPr>
          <w:rFonts w:ascii="Times New Roman" w:hAnsi="Times New Roman"/>
        </w:rPr>
      </w:pPr>
      <w:r w:rsidRPr="00023FDF">
        <w:rPr>
          <w:rFonts w:ascii="Times New Roman" w:hAnsi="Times New Roman"/>
        </w:rPr>
        <w:t xml:space="preserve">Use the marking system as a tool for formative ongoing assessment, and to provide information </w:t>
      </w:r>
    </w:p>
    <w:p w:rsidR="002844D4" w:rsidRPr="00023FDF" w:rsidRDefault="002844D4" w:rsidP="00E12B08">
      <w:pPr>
        <w:autoSpaceDE w:val="0"/>
        <w:autoSpaceDN w:val="0"/>
        <w:adjustRightInd w:val="0"/>
        <w:ind w:left="720"/>
        <w:jc w:val="both"/>
        <w:rPr>
          <w:rFonts w:ascii="Times New Roman" w:hAnsi="Times New Roman"/>
        </w:rPr>
      </w:pPr>
      <w:r w:rsidRPr="00023FDF">
        <w:rPr>
          <w:rFonts w:ascii="Times New Roman" w:hAnsi="Times New Roman"/>
        </w:rPr>
        <w:t>for reports.</w:t>
      </w:r>
    </w:p>
    <w:p w:rsidR="002844D4" w:rsidRPr="00023FDF" w:rsidRDefault="002844D4" w:rsidP="00E12B08">
      <w:pPr>
        <w:numPr>
          <w:ilvl w:val="0"/>
          <w:numId w:val="23"/>
        </w:numPr>
        <w:autoSpaceDE w:val="0"/>
        <w:autoSpaceDN w:val="0"/>
        <w:adjustRightInd w:val="0"/>
        <w:jc w:val="both"/>
        <w:rPr>
          <w:rFonts w:ascii="Times New Roman" w:hAnsi="Times New Roman"/>
        </w:rPr>
      </w:pPr>
      <w:r w:rsidRPr="00023FDF">
        <w:rPr>
          <w:rFonts w:ascii="Times New Roman" w:hAnsi="Times New Roman"/>
        </w:rPr>
        <w:t>To identify if the child has understood the learning objective for the lesson and inform future planning.</w:t>
      </w:r>
    </w:p>
    <w:p w:rsidR="002844D4" w:rsidRPr="00023FDF" w:rsidRDefault="002844D4" w:rsidP="00E12B08">
      <w:pPr>
        <w:numPr>
          <w:ilvl w:val="0"/>
          <w:numId w:val="23"/>
        </w:numPr>
        <w:autoSpaceDE w:val="0"/>
        <w:autoSpaceDN w:val="0"/>
        <w:adjustRightInd w:val="0"/>
        <w:jc w:val="both"/>
        <w:rPr>
          <w:rFonts w:ascii="Times New Roman" w:hAnsi="Times New Roman"/>
        </w:rPr>
      </w:pPr>
      <w:r w:rsidRPr="00023FDF">
        <w:rPr>
          <w:rFonts w:ascii="Times New Roman" w:hAnsi="Times New Roman"/>
        </w:rPr>
        <w:t xml:space="preserve">Increase standards by encouraging and motivating children to try their best and improve on their last piece of work, promoting higher standards and ensuring progression. </w:t>
      </w:r>
    </w:p>
    <w:p w:rsidR="002844D4" w:rsidRPr="00023FDF" w:rsidRDefault="002844D4" w:rsidP="00E12B08">
      <w:pPr>
        <w:numPr>
          <w:ilvl w:val="0"/>
          <w:numId w:val="23"/>
        </w:numPr>
        <w:autoSpaceDE w:val="0"/>
        <w:autoSpaceDN w:val="0"/>
        <w:adjustRightInd w:val="0"/>
        <w:jc w:val="both"/>
        <w:rPr>
          <w:rFonts w:ascii="Times New Roman" w:hAnsi="Times New Roman"/>
        </w:rPr>
      </w:pPr>
      <w:r w:rsidRPr="00023FDF">
        <w:rPr>
          <w:rFonts w:ascii="Times New Roman" w:hAnsi="Times New Roman"/>
        </w:rPr>
        <w:t>Develop children’s self-esteem through praise and valuing their achievements</w:t>
      </w:r>
    </w:p>
    <w:p w:rsidR="002844D4" w:rsidRPr="00023FDF" w:rsidRDefault="002844D4" w:rsidP="00E12B08">
      <w:pPr>
        <w:numPr>
          <w:ilvl w:val="0"/>
          <w:numId w:val="23"/>
        </w:numPr>
        <w:autoSpaceDE w:val="0"/>
        <w:autoSpaceDN w:val="0"/>
        <w:adjustRightInd w:val="0"/>
        <w:jc w:val="both"/>
        <w:rPr>
          <w:rFonts w:ascii="Times New Roman" w:hAnsi="Times New Roman"/>
        </w:rPr>
      </w:pPr>
      <w:r w:rsidRPr="00023FDF">
        <w:rPr>
          <w:rFonts w:ascii="Times New Roman" w:hAnsi="Times New Roman"/>
        </w:rPr>
        <w:t>Create a dialogue, which will aid progression and show written evidence of differentiation.</w:t>
      </w:r>
    </w:p>
    <w:p w:rsidR="002844D4" w:rsidRPr="00023FDF" w:rsidRDefault="002844D4" w:rsidP="00E12B08">
      <w:pPr>
        <w:numPr>
          <w:ilvl w:val="0"/>
          <w:numId w:val="23"/>
        </w:numPr>
        <w:autoSpaceDE w:val="0"/>
        <w:autoSpaceDN w:val="0"/>
        <w:adjustRightInd w:val="0"/>
        <w:jc w:val="both"/>
        <w:rPr>
          <w:rFonts w:ascii="Times New Roman" w:hAnsi="Times New Roman"/>
        </w:rPr>
      </w:pPr>
      <w:r w:rsidRPr="00023FDF">
        <w:rPr>
          <w:rFonts w:ascii="Times New Roman" w:hAnsi="Times New Roman"/>
        </w:rPr>
        <w:t>To help other teachers when pupils move between classes.</w:t>
      </w:r>
    </w:p>
    <w:p w:rsidR="002844D4" w:rsidRPr="00E12B08" w:rsidRDefault="002844D4" w:rsidP="00E12B08">
      <w:pPr>
        <w:pBdr>
          <w:bar w:val="single" w:sz="4" w:color="auto"/>
        </w:pBdr>
        <w:autoSpaceDE w:val="0"/>
        <w:autoSpaceDN w:val="0"/>
        <w:adjustRightInd w:val="0"/>
        <w:ind w:firstLine="360"/>
        <w:jc w:val="both"/>
        <w:rPr>
          <w:rFonts w:ascii="Times New Roman" w:hAnsi="Times New Roman"/>
          <w:sz w:val="22"/>
          <w:szCs w:val="22"/>
          <w:lang w:val="en-US"/>
        </w:rPr>
      </w:pPr>
    </w:p>
    <w:p w:rsidR="002844D4" w:rsidRPr="00E12B08" w:rsidRDefault="002844D4" w:rsidP="00E12B08">
      <w:pPr>
        <w:pBdr>
          <w:bar w:val="single" w:sz="4" w:color="auto"/>
        </w:pBdr>
        <w:autoSpaceDE w:val="0"/>
        <w:autoSpaceDN w:val="0"/>
        <w:adjustRightInd w:val="0"/>
        <w:jc w:val="both"/>
        <w:rPr>
          <w:rFonts w:ascii="Times New Roman" w:hAnsi="Times New Roman"/>
          <w:b/>
          <w:bCs/>
          <w:color w:val="0070C0"/>
        </w:rPr>
      </w:pPr>
      <w:r w:rsidRPr="00E12B08">
        <w:rPr>
          <w:rFonts w:ascii="Times New Roman" w:hAnsi="Times New Roman"/>
          <w:b/>
          <w:bCs/>
          <w:color w:val="0070C0"/>
        </w:rPr>
        <w:t xml:space="preserve">Marking keys </w:t>
      </w:r>
    </w:p>
    <w:p w:rsidR="005C3774" w:rsidRPr="00E12B08" w:rsidRDefault="005C3774" w:rsidP="00E12B08">
      <w:pPr>
        <w:pStyle w:val="ListParagraph"/>
        <w:numPr>
          <w:ilvl w:val="0"/>
          <w:numId w:val="40"/>
        </w:numPr>
        <w:pBdr>
          <w:bar w:val="single" w:sz="4" w:color="auto"/>
        </w:pBdr>
        <w:autoSpaceDE w:val="0"/>
        <w:autoSpaceDN w:val="0"/>
        <w:adjustRightInd w:val="0"/>
        <w:jc w:val="both"/>
        <w:rPr>
          <w:rFonts w:ascii="Times New Roman" w:hAnsi="Times New Roman"/>
          <w:bCs/>
        </w:rPr>
      </w:pPr>
      <w:r w:rsidRPr="00E12B08">
        <w:rPr>
          <w:rFonts w:ascii="Times New Roman" w:hAnsi="Times New Roman"/>
          <w:bCs/>
        </w:rPr>
        <w:t>In English we have</w:t>
      </w:r>
      <w:r w:rsidR="00E12B08">
        <w:rPr>
          <w:rFonts w:ascii="Times New Roman" w:hAnsi="Times New Roman"/>
          <w:bCs/>
        </w:rPr>
        <w:t xml:space="preserve"> </w:t>
      </w:r>
      <w:r w:rsidR="00E12B08" w:rsidRPr="00E12B08">
        <w:rPr>
          <w:rFonts w:ascii="Times New Roman" w:hAnsi="Times New Roman"/>
          <w:b/>
          <w:bCs/>
        </w:rPr>
        <w:t>: Excellent work, well done, good job</w:t>
      </w:r>
      <w:r w:rsidR="00E12B08">
        <w:rPr>
          <w:rFonts w:ascii="Times New Roman" w:hAnsi="Times New Roman"/>
          <w:bCs/>
        </w:rPr>
        <w:t xml:space="preserve"> as well as </w:t>
      </w:r>
    </w:p>
    <w:p w:rsidR="002844D4" w:rsidRPr="00BF0F11" w:rsidRDefault="002844D4" w:rsidP="00BF0F11">
      <w:pPr>
        <w:numPr>
          <w:ilvl w:val="0"/>
          <w:numId w:val="22"/>
        </w:numPr>
        <w:autoSpaceDE w:val="0"/>
        <w:autoSpaceDN w:val="0"/>
        <w:adjustRightInd w:val="0"/>
        <w:jc w:val="both"/>
        <w:rPr>
          <w:rFonts w:ascii="Times New Roman" w:hAnsi="Times New Roman"/>
          <w:b/>
          <w:bCs/>
        </w:rPr>
      </w:pPr>
      <w:r w:rsidRPr="00E12B08">
        <w:rPr>
          <w:rFonts w:ascii="Times New Roman" w:hAnsi="Times New Roman"/>
          <w:b/>
          <w:bCs/>
        </w:rPr>
        <w:t xml:space="preserve">WS </w:t>
      </w:r>
      <w:r w:rsidRPr="00E12B08">
        <w:rPr>
          <w:rFonts w:ascii="Times New Roman" w:hAnsi="Times New Roman"/>
          <w:bCs/>
        </w:rPr>
        <w:t xml:space="preserve">with support </w:t>
      </w:r>
      <w:r w:rsidR="00BF0F11">
        <w:rPr>
          <w:rFonts w:ascii="Times New Roman" w:hAnsi="Times New Roman"/>
          <w:b/>
          <w:bCs/>
        </w:rPr>
        <w:t xml:space="preserve">, </w:t>
      </w:r>
      <w:r w:rsidRPr="00BF0F11">
        <w:rPr>
          <w:rFonts w:ascii="Times New Roman" w:hAnsi="Times New Roman"/>
          <w:b/>
          <w:bCs/>
        </w:rPr>
        <w:t xml:space="preserve">GR </w:t>
      </w:r>
      <w:r w:rsidRPr="00BF0F11">
        <w:rPr>
          <w:rFonts w:ascii="Times New Roman" w:hAnsi="Times New Roman"/>
          <w:bCs/>
        </w:rPr>
        <w:t>group work</w:t>
      </w:r>
      <w:r w:rsidR="00BF0F11">
        <w:rPr>
          <w:rFonts w:ascii="Times New Roman" w:hAnsi="Times New Roman"/>
          <w:b/>
          <w:bCs/>
        </w:rPr>
        <w:t xml:space="preserve">, </w:t>
      </w:r>
      <w:r w:rsidRPr="00BF0F11">
        <w:rPr>
          <w:rFonts w:ascii="Times New Roman" w:hAnsi="Times New Roman"/>
          <w:b/>
          <w:bCs/>
        </w:rPr>
        <w:t xml:space="preserve">PR </w:t>
      </w:r>
      <w:r w:rsidRPr="00BF0F11">
        <w:rPr>
          <w:rFonts w:ascii="Times New Roman" w:hAnsi="Times New Roman"/>
          <w:bCs/>
        </w:rPr>
        <w:t>paired work</w:t>
      </w:r>
      <w:r w:rsidR="00BF0F11">
        <w:rPr>
          <w:rFonts w:ascii="Times New Roman" w:hAnsi="Times New Roman"/>
          <w:b/>
          <w:bCs/>
        </w:rPr>
        <w:t xml:space="preserve">, </w:t>
      </w:r>
      <w:r w:rsidRPr="00BF0F11">
        <w:rPr>
          <w:rFonts w:ascii="Times New Roman" w:hAnsi="Times New Roman"/>
          <w:b/>
          <w:bCs/>
        </w:rPr>
        <w:t xml:space="preserve">VF </w:t>
      </w:r>
      <w:r w:rsidRPr="00BF0F11">
        <w:rPr>
          <w:rFonts w:ascii="Times New Roman" w:hAnsi="Times New Roman"/>
          <w:bCs/>
        </w:rPr>
        <w:t>verbal feedback given</w:t>
      </w:r>
      <w:r w:rsidR="00BF0F11">
        <w:rPr>
          <w:rFonts w:ascii="Times New Roman" w:hAnsi="Times New Roman"/>
          <w:b/>
          <w:bCs/>
        </w:rPr>
        <w:t xml:space="preserve">, </w:t>
      </w:r>
      <w:r w:rsidR="00B43BD4" w:rsidRPr="00BF0F11">
        <w:rPr>
          <w:rFonts w:ascii="Times New Roman" w:hAnsi="Times New Roman"/>
          <w:b/>
          <w:bCs/>
        </w:rPr>
        <w:t xml:space="preserve">I  </w:t>
      </w:r>
      <w:r w:rsidRPr="00BF0F11">
        <w:rPr>
          <w:rFonts w:ascii="Times New Roman" w:hAnsi="Times New Roman"/>
          <w:b/>
          <w:bCs/>
        </w:rPr>
        <w:t xml:space="preserve"> </w:t>
      </w:r>
      <w:r w:rsidRPr="00BF0F11">
        <w:rPr>
          <w:rFonts w:ascii="Times New Roman" w:hAnsi="Times New Roman"/>
          <w:bCs/>
        </w:rPr>
        <w:t xml:space="preserve">independent learning </w:t>
      </w:r>
      <w:r w:rsidR="00BF0F11">
        <w:rPr>
          <w:rFonts w:ascii="Times New Roman" w:hAnsi="Times New Roman"/>
          <w:b/>
          <w:bCs/>
        </w:rPr>
        <w:t xml:space="preserve">, </w:t>
      </w:r>
      <w:r w:rsidRPr="00BF0F11">
        <w:rPr>
          <w:rFonts w:ascii="Times New Roman" w:hAnsi="Times New Roman"/>
          <w:b/>
        </w:rPr>
        <w:t>SP</w:t>
      </w:r>
      <w:r w:rsidRPr="00BF0F11">
        <w:rPr>
          <w:rFonts w:ascii="Times New Roman" w:hAnsi="Times New Roman"/>
        </w:rPr>
        <w:t xml:space="preserve"> check</w:t>
      </w:r>
      <w:r w:rsidRPr="00BF0F11">
        <w:rPr>
          <w:rFonts w:ascii="Times New Roman" w:hAnsi="Times New Roman"/>
          <w:b/>
        </w:rPr>
        <w:t xml:space="preserve"> </w:t>
      </w:r>
      <w:r w:rsidRPr="00BF0F11">
        <w:rPr>
          <w:rFonts w:ascii="Times New Roman" w:hAnsi="Times New Roman"/>
        </w:rPr>
        <w:t>spelling</w:t>
      </w:r>
    </w:p>
    <w:p w:rsidR="002844D4" w:rsidRPr="00E12B08" w:rsidRDefault="002844D4" w:rsidP="00E12B08">
      <w:pPr>
        <w:numPr>
          <w:ilvl w:val="0"/>
          <w:numId w:val="22"/>
        </w:numPr>
        <w:autoSpaceDE w:val="0"/>
        <w:autoSpaceDN w:val="0"/>
        <w:adjustRightInd w:val="0"/>
        <w:jc w:val="both"/>
        <w:rPr>
          <w:rFonts w:ascii="Times New Roman" w:hAnsi="Times New Roman"/>
          <w:b/>
          <w:bCs/>
        </w:rPr>
      </w:pPr>
      <w:r w:rsidRPr="00E12B08">
        <w:rPr>
          <w:rFonts w:ascii="Times New Roman" w:hAnsi="Times New Roman"/>
        </w:rPr>
        <w:t xml:space="preserve">A </w:t>
      </w:r>
      <w:r w:rsidR="00D83182" w:rsidRPr="00E12B08">
        <w:rPr>
          <w:rFonts w:ascii="Times New Roman" w:hAnsi="Times New Roman"/>
        </w:rPr>
        <w:t xml:space="preserve">tick </w:t>
      </w:r>
      <w:r w:rsidR="005C3774" w:rsidRPr="00E12B08">
        <w:rPr>
          <w:rFonts w:ascii="Times New Roman" w:hAnsi="Times New Roman"/>
          <w:b/>
        </w:rPr>
        <w:t xml:space="preserve"> </w:t>
      </w:r>
      <w:r w:rsidR="005C3774" w:rsidRPr="00E12B08">
        <w:rPr>
          <w:rFonts w:ascii="Times New Roman" w:hAnsi="Times New Roman"/>
          <w:b/>
        </w:rPr>
        <w:sym w:font="Symbol" w:char="F0D6"/>
      </w:r>
      <w:r w:rsidR="00D83182" w:rsidRPr="00E12B08">
        <w:rPr>
          <w:rFonts w:ascii="Times New Roman" w:hAnsi="Times New Roman"/>
          <w:b/>
        </w:rPr>
        <w:t xml:space="preserve">  </w:t>
      </w:r>
      <w:r w:rsidRPr="00E12B08">
        <w:rPr>
          <w:rFonts w:ascii="Times New Roman" w:hAnsi="Times New Roman"/>
        </w:rPr>
        <w:t xml:space="preserve">may indicate a section of work that </w:t>
      </w:r>
      <w:r w:rsidR="00D61E70">
        <w:rPr>
          <w:rFonts w:ascii="Times New Roman" w:hAnsi="Times New Roman"/>
        </w:rPr>
        <w:t xml:space="preserve"> has been</w:t>
      </w:r>
      <w:r w:rsidRPr="00E12B08">
        <w:rPr>
          <w:rFonts w:ascii="Times New Roman" w:hAnsi="Times New Roman"/>
        </w:rPr>
        <w:t xml:space="preserve"> check</w:t>
      </w:r>
      <w:r w:rsidR="00D61E70">
        <w:rPr>
          <w:rFonts w:ascii="Times New Roman" w:hAnsi="Times New Roman"/>
        </w:rPr>
        <w:t>ed</w:t>
      </w:r>
      <w:r w:rsidRPr="00E12B08">
        <w:rPr>
          <w:rFonts w:ascii="Times New Roman" w:hAnsi="Times New Roman"/>
        </w:rPr>
        <w:t>, especially in maths</w:t>
      </w:r>
    </w:p>
    <w:p w:rsidR="00023FDF" w:rsidRPr="00601BAB" w:rsidRDefault="005C3774" w:rsidP="00023FDF">
      <w:pPr>
        <w:numPr>
          <w:ilvl w:val="0"/>
          <w:numId w:val="22"/>
        </w:numPr>
        <w:autoSpaceDE w:val="0"/>
        <w:autoSpaceDN w:val="0"/>
        <w:adjustRightInd w:val="0"/>
        <w:jc w:val="both"/>
        <w:rPr>
          <w:rFonts w:ascii="Times New Roman" w:hAnsi="Times New Roman"/>
          <w:bCs/>
          <w:lang w:val="en-US"/>
        </w:rPr>
      </w:pPr>
      <w:r w:rsidRPr="00E12B08">
        <w:rPr>
          <w:rFonts w:ascii="Times New Roman" w:hAnsi="Times New Roman"/>
          <w:b/>
          <w:bCs/>
        </w:rPr>
        <w:sym w:font="Wingdings 3" w:char="F022"/>
      </w:r>
      <w:r w:rsidRPr="00E12B08">
        <w:rPr>
          <w:rFonts w:ascii="Times New Roman" w:hAnsi="Times New Roman"/>
          <w:b/>
          <w:bCs/>
        </w:rPr>
        <w:t xml:space="preserve"> </w:t>
      </w:r>
      <w:r w:rsidR="008E5CF3" w:rsidRPr="00E12B08">
        <w:rPr>
          <w:rFonts w:ascii="Times New Roman" w:hAnsi="Times New Roman"/>
          <w:bCs/>
        </w:rPr>
        <w:t xml:space="preserve">Next steps and targets for next lesson. </w:t>
      </w:r>
    </w:p>
    <w:p w:rsidR="00023FDF" w:rsidRPr="00601BAB" w:rsidRDefault="00023FDF" w:rsidP="00023FDF">
      <w:pPr>
        <w:autoSpaceDE w:val="0"/>
        <w:autoSpaceDN w:val="0"/>
        <w:adjustRightInd w:val="0"/>
        <w:ind w:left="720"/>
        <w:jc w:val="both"/>
        <w:rPr>
          <w:rFonts w:ascii="Times New Roman" w:hAnsi="Times New Roman"/>
          <w:bCs/>
          <w:lang w:val="en-US"/>
        </w:rPr>
      </w:pPr>
    </w:p>
    <w:p w:rsidR="005C3774" w:rsidRPr="00023FDF" w:rsidRDefault="00023FDF" w:rsidP="00023FDF">
      <w:pPr>
        <w:pStyle w:val="ListParagraph"/>
        <w:numPr>
          <w:ilvl w:val="0"/>
          <w:numId w:val="40"/>
        </w:numPr>
        <w:autoSpaceDE w:val="0"/>
        <w:autoSpaceDN w:val="0"/>
        <w:adjustRightInd w:val="0"/>
        <w:jc w:val="both"/>
        <w:rPr>
          <w:rFonts w:ascii="Times New Roman" w:hAnsi="Times New Roman"/>
          <w:bCs/>
          <w:lang w:val="fr-FR"/>
        </w:rPr>
      </w:pPr>
      <w:r w:rsidRPr="00023FDF">
        <w:rPr>
          <w:rFonts w:ascii="Times New Roman" w:hAnsi="Times New Roman"/>
          <w:bCs/>
          <w:lang w:val="fr-FR"/>
        </w:rPr>
        <w:t>In French</w:t>
      </w:r>
      <w:r w:rsidRPr="00023FDF">
        <w:rPr>
          <w:rFonts w:ascii="Times New Roman" w:hAnsi="Times New Roman"/>
          <w:b/>
          <w:bCs/>
          <w:lang w:val="fr-FR"/>
        </w:rPr>
        <w:t> </w:t>
      </w:r>
      <w:proofErr w:type="spellStart"/>
      <w:r w:rsidRPr="00023FDF">
        <w:rPr>
          <w:rFonts w:ascii="Times New Roman" w:hAnsi="Times New Roman"/>
          <w:bCs/>
          <w:lang w:val="fr-FR"/>
        </w:rPr>
        <w:t>we</w:t>
      </w:r>
      <w:proofErr w:type="spellEnd"/>
      <w:r w:rsidRPr="00023FDF">
        <w:rPr>
          <w:rFonts w:ascii="Times New Roman" w:hAnsi="Times New Roman"/>
          <w:bCs/>
          <w:lang w:val="fr-FR"/>
        </w:rPr>
        <w:t xml:space="preserve"> have</w:t>
      </w:r>
      <w:r>
        <w:rPr>
          <w:rFonts w:ascii="Times New Roman" w:hAnsi="Times New Roman"/>
          <w:b/>
          <w:bCs/>
          <w:lang w:val="fr-FR"/>
        </w:rPr>
        <w:t xml:space="preserve"> </w:t>
      </w:r>
      <w:r w:rsidR="005C3774" w:rsidRPr="00023FDF">
        <w:rPr>
          <w:rFonts w:ascii="Times New Roman" w:hAnsi="Times New Roman"/>
          <w:b/>
          <w:bCs/>
          <w:lang w:val="fr-FR"/>
        </w:rPr>
        <w:t>TB</w:t>
      </w:r>
      <w:r w:rsidR="005C3774" w:rsidRPr="00023FDF">
        <w:rPr>
          <w:rFonts w:ascii="Times New Roman" w:hAnsi="Times New Roman"/>
          <w:bCs/>
          <w:lang w:val="fr-FR"/>
        </w:rPr>
        <w:t xml:space="preserve"> (Très bien), </w:t>
      </w:r>
      <w:r w:rsidR="005C3774" w:rsidRPr="00023FDF">
        <w:rPr>
          <w:rFonts w:ascii="Times New Roman" w:hAnsi="Times New Roman"/>
          <w:b/>
          <w:bCs/>
          <w:lang w:val="fr-FR"/>
        </w:rPr>
        <w:t>Bien</w:t>
      </w:r>
      <w:r w:rsidR="005C3774" w:rsidRPr="00023FDF">
        <w:rPr>
          <w:rFonts w:ascii="Times New Roman" w:hAnsi="Times New Roman"/>
          <w:bCs/>
          <w:lang w:val="fr-FR"/>
        </w:rPr>
        <w:t xml:space="preserve">, </w:t>
      </w:r>
      <w:r w:rsidR="005C3774" w:rsidRPr="00023FDF">
        <w:rPr>
          <w:rFonts w:ascii="Times New Roman" w:hAnsi="Times New Roman"/>
          <w:b/>
          <w:bCs/>
          <w:lang w:val="fr-FR"/>
        </w:rPr>
        <w:t>Bon effort</w:t>
      </w:r>
    </w:p>
    <w:p w:rsidR="002844D4" w:rsidRPr="00E12B08" w:rsidRDefault="002844D4" w:rsidP="00E12B08">
      <w:pPr>
        <w:jc w:val="both"/>
        <w:rPr>
          <w:rFonts w:ascii="Times New Roman" w:hAnsi="Times New Roman"/>
          <w:sz w:val="22"/>
          <w:szCs w:val="22"/>
          <w:lang w:val="fr-FR"/>
        </w:rPr>
      </w:pPr>
      <w:r w:rsidRPr="00E12B08">
        <w:rPr>
          <w:rFonts w:ascii="Times New Roman" w:hAnsi="Times New Roman"/>
          <w:sz w:val="22"/>
          <w:szCs w:val="22"/>
          <w:lang w:val="fr-FR"/>
        </w:rPr>
        <w:br w:type="page"/>
      </w:r>
    </w:p>
    <w:p w:rsidR="002844D4" w:rsidRPr="00E12B08" w:rsidRDefault="00A21497" w:rsidP="00E12B08">
      <w:pPr>
        <w:pStyle w:val="Heading1"/>
        <w:jc w:val="both"/>
        <w:rPr>
          <w:rFonts w:ascii="Times New Roman" w:hAnsi="Times New Roman"/>
          <w:color w:val="548DD4" w:themeColor="text2" w:themeTint="99"/>
          <w:sz w:val="28"/>
          <w:szCs w:val="28"/>
          <w:lang w:val="en-US"/>
        </w:rPr>
      </w:pPr>
      <w:r w:rsidRPr="00E12B08">
        <w:rPr>
          <w:rFonts w:ascii="Times New Roman" w:hAnsi="Times New Roman"/>
          <w:color w:val="548DD4" w:themeColor="text2" w:themeTint="99"/>
          <w:sz w:val="28"/>
          <w:szCs w:val="28"/>
          <w:lang w:val="en-US"/>
        </w:rPr>
        <w:t>CURRICULUM</w:t>
      </w:r>
    </w:p>
    <w:p w:rsidR="00A21497" w:rsidRPr="007F14F2" w:rsidRDefault="00A21497" w:rsidP="00E12B08">
      <w:pPr>
        <w:widowControl w:val="0"/>
        <w:autoSpaceDE w:val="0"/>
        <w:autoSpaceDN w:val="0"/>
        <w:adjustRightInd w:val="0"/>
        <w:jc w:val="both"/>
        <w:rPr>
          <w:rFonts w:ascii="Times New Roman" w:hAnsi="Times New Roman"/>
          <w:b/>
          <w:sz w:val="28"/>
          <w:szCs w:val="28"/>
          <w:lang w:val="en-US"/>
        </w:rPr>
      </w:pPr>
    </w:p>
    <w:p w:rsidR="00023FDF" w:rsidRPr="00023FDF" w:rsidRDefault="00A21497" w:rsidP="00860A82">
      <w:pPr>
        <w:pStyle w:val="NormalWeb"/>
        <w:shd w:val="clear" w:color="auto" w:fill="FFFFFF"/>
        <w:spacing w:before="0" w:beforeAutospacing="0" w:after="0" w:afterAutospacing="0"/>
        <w:jc w:val="both"/>
        <w:rPr>
          <w:rFonts w:ascii="Times New Roman" w:hAnsi="Times New Roman"/>
          <w:sz w:val="24"/>
          <w:szCs w:val="24"/>
        </w:rPr>
      </w:pPr>
      <w:r w:rsidRPr="00023FDF">
        <w:rPr>
          <w:rFonts w:ascii="Times New Roman" w:hAnsi="Times New Roman"/>
          <w:sz w:val="24"/>
          <w:szCs w:val="24"/>
        </w:rPr>
        <w:t xml:space="preserve">Our curriculum places the personalised learning experience of our </w:t>
      </w:r>
      <w:r w:rsidR="00860A82" w:rsidRPr="00023FDF">
        <w:rPr>
          <w:rFonts w:ascii="Times New Roman" w:hAnsi="Times New Roman"/>
          <w:sz w:val="24"/>
          <w:szCs w:val="24"/>
        </w:rPr>
        <w:t>pupils</w:t>
      </w:r>
      <w:r w:rsidRPr="00023FDF">
        <w:rPr>
          <w:rFonts w:ascii="Times New Roman" w:hAnsi="Times New Roman"/>
          <w:sz w:val="24"/>
          <w:szCs w:val="24"/>
        </w:rPr>
        <w:t xml:space="preserve"> at its heart. Our small class sizes allow every </w:t>
      </w:r>
      <w:r w:rsidR="00860A82" w:rsidRPr="00023FDF">
        <w:rPr>
          <w:rFonts w:ascii="Times New Roman" w:hAnsi="Times New Roman"/>
          <w:sz w:val="24"/>
          <w:szCs w:val="24"/>
        </w:rPr>
        <w:t>child</w:t>
      </w:r>
      <w:r w:rsidRPr="00023FDF">
        <w:rPr>
          <w:rFonts w:ascii="Times New Roman" w:hAnsi="Times New Roman"/>
          <w:sz w:val="24"/>
          <w:szCs w:val="24"/>
        </w:rPr>
        <w:t xml:space="preserve"> to gain the individual attention and support of excellent teachers.</w:t>
      </w:r>
    </w:p>
    <w:p w:rsidR="00860A82" w:rsidRPr="00023FDF" w:rsidRDefault="00A21497" w:rsidP="00860A82">
      <w:pPr>
        <w:pStyle w:val="NormalWeb"/>
        <w:shd w:val="clear" w:color="auto" w:fill="FFFFFF"/>
        <w:spacing w:before="0" w:beforeAutospacing="0" w:after="0" w:afterAutospacing="0"/>
        <w:jc w:val="both"/>
        <w:rPr>
          <w:rFonts w:ascii="Times New Roman" w:hAnsi="Times New Roman"/>
          <w:i/>
          <w:sz w:val="24"/>
          <w:szCs w:val="24"/>
        </w:rPr>
      </w:pPr>
      <w:r w:rsidRPr="00023FDF">
        <w:rPr>
          <w:rFonts w:ascii="Times New Roman" w:hAnsi="Times New Roman"/>
          <w:sz w:val="24"/>
          <w:szCs w:val="24"/>
        </w:rPr>
        <w:br/>
      </w:r>
      <w:r w:rsidRPr="00023FDF">
        <w:rPr>
          <w:rFonts w:ascii="Times New Roman" w:hAnsi="Times New Roman"/>
          <w:sz w:val="24"/>
          <w:szCs w:val="24"/>
        </w:rPr>
        <w:br/>
        <w:t>The primary school offers a balanced curriculum taught by a range of specialist teachers. The pupils are taught in their form base by their class teacher in subjects such as English/French literacy and Mathematics. They will also be timetabled in different rooms across the school or outside the campus to be taught by a subject specific teacher for music, Latin, dance and sports</w:t>
      </w:r>
      <w:r w:rsidRPr="00023FDF">
        <w:rPr>
          <w:rFonts w:ascii="Times New Roman" w:hAnsi="Times New Roman"/>
          <w:i/>
          <w:sz w:val="24"/>
          <w:szCs w:val="24"/>
        </w:rPr>
        <w:t>.</w:t>
      </w:r>
      <w:r w:rsidR="00860A82" w:rsidRPr="00023FDF">
        <w:rPr>
          <w:rFonts w:ascii="Times New Roman" w:hAnsi="Times New Roman"/>
          <w:i/>
          <w:sz w:val="24"/>
          <w:szCs w:val="24"/>
        </w:rPr>
        <w:t xml:space="preserve"> </w:t>
      </w:r>
    </w:p>
    <w:p w:rsidR="00A21497" w:rsidRPr="00023FDF" w:rsidRDefault="00A21497" w:rsidP="00860A82">
      <w:pPr>
        <w:pStyle w:val="NormalWeb"/>
        <w:shd w:val="clear" w:color="auto" w:fill="FFFFFF"/>
        <w:spacing w:before="0" w:beforeAutospacing="0" w:after="0" w:afterAutospacing="0"/>
        <w:jc w:val="both"/>
        <w:rPr>
          <w:rFonts w:ascii="Times New Roman" w:hAnsi="Times New Roman"/>
          <w:sz w:val="24"/>
          <w:szCs w:val="24"/>
        </w:rPr>
      </w:pPr>
      <w:r w:rsidRPr="00023FDF">
        <w:rPr>
          <w:rFonts w:ascii="Times New Roman" w:hAnsi="Times New Roman"/>
          <w:sz w:val="24"/>
          <w:szCs w:val="24"/>
        </w:rPr>
        <w:br/>
        <w:t xml:space="preserve">The pupils in Year 1 to Year 6 follow a tailored programme, mapping both British National Curriculum 2014 and Programme de </w:t>
      </w:r>
      <w:proofErr w:type="spellStart"/>
      <w:r w:rsidRPr="00023FDF">
        <w:rPr>
          <w:rFonts w:ascii="Times New Roman" w:hAnsi="Times New Roman"/>
          <w:sz w:val="24"/>
          <w:szCs w:val="24"/>
        </w:rPr>
        <w:t>l’Education</w:t>
      </w:r>
      <w:proofErr w:type="spellEnd"/>
      <w:r w:rsidRPr="00023FDF">
        <w:rPr>
          <w:rFonts w:ascii="Times New Roman" w:hAnsi="Times New Roman"/>
          <w:sz w:val="24"/>
          <w:szCs w:val="24"/>
        </w:rPr>
        <w:t xml:space="preserve"> </w:t>
      </w:r>
      <w:proofErr w:type="spellStart"/>
      <w:r w:rsidRPr="00023FDF">
        <w:rPr>
          <w:rFonts w:ascii="Times New Roman" w:hAnsi="Times New Roman"/>
          <w:sz w:val="24"/>
          <w:szCs w:val="24"/>
        </w:rPr>
        <w:t>Nationale</w:t>
      </w:r>
      <w:proofErr w:type="spellEnd"/>
      <w:r w:rsidRPr="00023FDF">
        <w:rPr>
          <w:rFonts w:ascii="Times New Roman" w:hAnsi="Times New Roman"/>
          <w:sz w:val="24"/>
          <w:szCs w:val="24"/>
        </w:rPr>
        <w:t xml:space="preserve"> in the following subjects:</w:t>
      </w:r>
    </w:p>
    <w:p w:rsidR="00A21497" w:rsidRPr="00E12B08" w:rsidRDefault="00A21497" w:rsidP="007F14F2">
      <w:pPr>
        <w:pStyle w:val="NormalWeb"/>
        <w:shd w:val="clear" w:color="auto" w:fill="FFFFFF"/>
        <w:spacing w:before="0" w:beforeAutospacing="0" w:after="0" w:afterAutospacing="0"/>
        <w:rPr>
          <w:rStyle w:val="Strong"/>
          <w:rFonts w:ascii="Times New Roman" w:hAnsi="Times New Roman"/>
          <w:color w:val="404040"/>
          <w:sz w:val="21"/>
          <w:szCs w:val="21"/>
        </w:rPr>
      </w:pPr>
      <w:r w:rsidRPr="00E12B08">
        <w:rPr>
          <w:rFonts w:ascii="Times New Roman" w:hAnsi="Times New Roman"/>
          <w:color w:val="404040"/>
          <w:sz w:val="21"/>
          <w:szCs w:val="21"/>
        </w:rPr>
        <w:br/>
      </w:r>
      <w:r w:rsidRPr="00E12B08">
        <w:rPr>
          <w:rStyle w:val="Strong"/>
          <w:rFonts w:ascii="Times New Roman" w:hAnsi="Times New Roman"/>
          <w:color w:val="404040"/>
          <w:sz w:val="21"/>
          <w:szCs w:val="21"/>
        </w:rPr>
        <w:t>Numeracy</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English and French Literacy</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History</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Geography</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PHSEE</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Latin (from Year 3)</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Art</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Design and Technology (club)</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Science</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ICT</w:t>
      </w:r>
      <w:r w:rsidR="00016953">
        <w:rPr>
          <w:rStyle w:val="Strong"/>
          <w:rFonts w:ascii="Times New Roman" w:hAnsi="Times New Roman"/>
          <w:color w:val="404040"/>
          <w:sz w:val="21"/>
          <w:szCs w:val="21"/>
        </w:rPr>
        <w:t xml:space="preserve"> (club and in class)</w:t>
      </w:r>
    </w:p>
    <w:p w:rsidR="00A21497" w:rsidRPr="00E12B08" w:rsidRDefault="00A21497" w:rsidP="007F14F2">
      <w:pPr>
        <w:pStyle w:val="NormalWeb"/>
        <w:shd w:val="clear" w:color="auto" w:fill="FFFFFF"/>
        <w:spacing w:before="0" w:beforeAutospacing="0" w:after="0" w:afterAutospacing="0"/>
        <w:rPr>
          <w:rStyle w:val="Strong"/>
          <w:rFonts w:ascii="Times New Roman" w:hAnsi="Times New Roman"/>
          <w:color w:val="404040"/>
          <w:sz w:val="21"/>
          <w:szCs w:val="21"/>
        </w:rPr>
      </w:pPr>
      <w:r w:rsidRPr="00E12B08">
        <w:rPr>
          <w:rStyle w:val="Strong"/>
          <w:rFonts w:ascii="Times New Roman" w:hAnsi="Times New Roman"/>
          <w:color w:val="404040"/>
          <w:sz w:val="21"/>
          <w:szCs w:val="21"/>
        </w:rPr>
        <w:t>Drama</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Music</w:t>
      </w:r>
      <w:r w:rsidRPr="00E12B08">
        <w:rPr>
          <w:rFonts w:ascii="Times New Roman" w:hAnsi="Times New Roman"/>
          <w:color w:val="404040"/>
          <w:sz w:val="21"/>
          <w:szCs w:val="21"/>
        </w:rPr>
        <w:br/>
      </w:r>
      <w:r w:rsidRPr="00E12B08">
        <w:rPr>
          <w:rStyle w:val="Strong"/>
          <w:rFonts w:ascii="Times New Roman" w:hAnsi="Times New Roman"/>
          <w:color w:val="404040"/>
          <w:sz w:val="21"/>
          <w:szCs w:val="21"/>
        </w:rPr>
        <w:t>PE and Games</w:t>
      </w:r>
    </w:p>
    <w:p w:rsidR="00A21497" w:rsidRPr="00E12B08" w:rsidRDefault="00A21497" w:rsidP="00E12B08">
      <w:pPr>
        <w:pStyle w:val="NormalWeb"/>
        <w:shd w:val="clear" w:color="auto" w:fill="FFFFFF"/>
        <w:spacing w:before="0" w:beforeAutospacing="0" w:after="0" w:afterAutospacing="0"/>
        <w:jc w:val="both"/>
        <w:rPr>
          <w:rStyle w:val="Strong"/>
          <w:rFonts w:ascii="Times New Roman" w:hAnsi="Times New Roman"/>
          <w:color w:val="404040"/>
          <w:sz w:val="21"/>
          <w:szCs w:val="21"/>
        </w:rPr>
      </w:pPr>
    </w:p>
    <w:p w:rsidR="00D83182" w:rsidRPr="00E12B08" w:rsidRDefault="00D83182" w:rsidP="00E12B08">
      <w:pPr>
        <w:widowControl w:val="0"/>
        <w:autoSpaceDE w:val="0"/>
        <w:autoSpaceDN w:val="0"/>
        <w:adjustRightInd w:val="0"/>
        <w:spacing w:after="240"/>
        <w:jc w:val="both"/>
        <w:rPr>
          <w:rFonts w:ascii="Times New Roman" w:hAnsi="Times New Roman"/>
          <w:b/>
          <w:sz w:val="22"/>
          <w:szCs w:val="22"/>
          <w:lang w:val="en-US"/>
        </w:rPr>
      </w:pPr>
    </w:p>
    <w:p w:rsidR="00E5593B" w:rsidRPr="00016953" w:rsidRDefault="00E5593B" w:rsidP="00E12B08">
      <w:pPr>
        <w:widowControl w:val="0"/>
        <w:autoSpaceDE w:val="0"/>
        <w:autoSpaceDN w:val="0"/>
        <w:adjustRightInd w:val="0"/>
        <w:spacing w:after="240"/>
        <w:jc w:val="both"/>
        <w:rPr>
          <w:rFonts w:ascii="Times New Roman" w:hAnsi="Times New Roman"/>
          <w:b/>
          <w:color w:val="0070C0"/>
          <w:lang w:val="en-US"/>
        </w:rPr>
      </w:pPr>
      <w:r w:rsidRPr="00016953">
        <w:rPr>
          <w:rFonts w:ascii="Times New Roman" w:hAnsi="Times New Roman"/>
          <w:b/>
          <w:color w:val="0070C0"/>
          <w:lang w:val="en-US"/>
        </w:rPr>
        <w:t xml:space="preserve">Citizenship and British values </w:t>
      </w:r>
    </w:p>
    <w:p w:rsidR="00B32E4E" w:rsidRPr="00D61E70" w:rsidRDefault="00B32E4E" w:rsidP="00E12B08">
      <w:pPr>
        <w:widowControl w:val="0"/>
        <w:autoSpaceDE w:val="0"/>
        <w:autoSpaceDN w:val="0"/>
        <w:adjustRightInd w:val="0"/>
        <w:spacing w:after="240"/>
        <w:jc w:val="both"/>
        <w:rPr>
          <w:rFonts w:ascii="Times New Roman" w:hAnsi="Times New Roman"/>
          <w:sz w:val="22"/>
          <w:szCs w:val="22"/>
          <w:lang w:val="en-US"/>
        </w:rPr>
      </w:pPr>
      <w:r w:rsidRPr="00D61E70">
        <w:rPr>
          <w:rFonts w:ascii="Times New Roman" w:hAnsi="Times New Roman"/>
          <w:sz w:val="22"/>
          <w:szCs w:val="22"/>
          <w:lang w:val="en-US"/>
        </w:rPr>
        <w:t xml:space="preserve">At </w:t>
      </w:r>
      <w:r w:rsidR="00BF0F11" w:rsidRPr="00D61E70">
        <w:rPr>
          <w:rFonts w:ascii="Times New Roman" w:hAnsi="Times New Roman"/>
          <w:sz w:val="22"/>
          <w:szCs w:val="22"/>
          <w:lang w:val="en-US"/>
        </w:rPr>
        <w:t xml:space="preserve">LPEBL </w:t>
      </w:r>
      <w:r w:rsidRPr="00D61E70">
        <w:rPr>
          <w:rFonts w:ascii="Times New Roman" w:hAnsi="Times New Roman"/>
          <w:sz w:val="22"/>
          <w:szCs w:val="22"/>
          <w:lang w:val="en-US"/>
        </w:rPr>
        <w:t>we uphold and teach pupils about British Values which are defined as:</w:t>
      </w:r>
    </w:p>
    <w:p w:rsidR="00B32E4E" w:rsidRPr="00D61E70" w:rsidRDefault="00B32E4E" w:rsidP="001D602C">
      <w:pPr>
        <w:widowControl w:val="0"/>
        <w:autoSpaceDE w:val="0"/>
        <w:autoSpaceDN w:val="0"/>
        <w:adjustRightInd w:val="0"/>
        <w:spacing w:after="240"/>
        <w:ind w:left="720"/>
        <w:jc w:val="both"/>
        <w:rPr>
          <w:rFonts w:ascii="Times New Roman" w:hAnsi="Times New Roman"/>
          <w:sz w:val="22"/>
          <w:szCs w:val="22"/>
          <w:lang w:val="en-US"/>
        </w:rPr>
      </w:pPr>
      <w:r w:rsidRPr="00D61E70">
        <w:rPr>
          <w:rFonts w:ascii="Times New Roman" w:hAnsi="Times New Roman"/>
          <w:sz w:val="22"/>
          <w:szCs w:val="22"/>
          <w:lang w:val="en-US"/>
        </w:rPr>
        <w:t>• mutual respect</w:t>
      </w:r>
    </w:p>
    <w:p w:rsidR="00B32E4E" w:rsidRPr="00D61E70" w:rsidRDefault="00B32E4E" w:rsidP="001D602C">
      <w:pPr>
        <w:widowControl w:val="0"/>
        <w:autoSpaceDE w:val="0"/>
        <w:autoSpaceDN w:val="0"/>
        <w:adjustRightInd w:val="0"/>
        <w:spacing w:after="240"/>
        <w:ind w:left="720"/>
        <w:jc w:val="both"/>
        <w:rPr>
          <w:rFonts w:ascii="Times New Roman" w:hAnsi="Times New Roman"/>
          <w:sz w:val="22"/>
          <w:szCs w:val="22"/>
          <w:lang w:val="en-US"/>
        </w:rPr>
      </w:pPr>
      <w:r w:rsidRPr="00D61E70">
        <w:rPr>
          <w:rFonts w:ascii="Times New Roman" w:hAnsi="Times New Roman"/>
          <w:sz w:val="22"/>
          <w:szCs w:val="22"/>
          <w:lang w:val="en-US"/>
        </w:rPr>
        <w:t>• rule of law</w:t>
      </w:r>
    </w:p>
    <w:p w:rsidR="00B32E4E" w:rsidRPr="00D61E70" w:rsidRDefault="00B32E4E" w:rsidP="001D602C">
      <w:pPr>
        <w:widowControl w:val="0"/>
        <w:autoSpaceDE w:val="0"/>
        <w:autoSpaceDN w:val="0"/>
        <w:adjustRightInd w:val="0"/>
        <w:spacing w:after="240"/>
        <w:ind w:left="720"/>
        <w:jc w:val="both"/>
        <w:rPr>
          <w:rFonts w:ascii="Times New Roman" w:hAnsi="Times New Roman"/>
          <w:sz w:val="22"/>
          <w:szCs w:val="22"/>
          <w:lang w:val="en-US"/>
        </w:rPr>
      </w:pPr>
      <w:r w:rsidRPr="00D61E70">
        <w:rPr>
          <w:rFonts w:ascii="Times New Roman" w:hAnsi="Times New Roman"/>
          <w:sz w:val="22"/>
          <w:szCs w:val="22"/>
          <w:lang w:val="en-US"/>
        </w:rPr>
        <w:t>• democracy</w:t>
      </w:r>
    </w:p>
    <w:p w:rsidR="00D7094E" w:rsidRPr="00D61E70" w:rsidRDefault="00B32E4E" w:rsidP="001D602C">
      <w:pPr>
        <w:widowControl w:val="0"/>
        <w:autoSpaceDE w:val="0"/>
        <w:autoSpaceDN w:val="0"/>
        <w:adjustRightInd w:val="0"/>
        <w:spacing w:after="240"/>
        <w:ind w:left="720"/>
        <w:jc w:val="both"/>
        <w:rPr>
          <w:rFonts w:ascii="Times New Roman" w:hAnsi="Times New Roman"/>
          <w:sz w:val="22"/>
          <w:szCs w:val="22"/>
          <w:lang w:val="en-US"/>
        </w:rPr>
      </w:pPr>
      <w:r w:rsidRPr="00D61E70">
        <w:rPr>
          <w:rFonts w:ascii="Times New Roman" w:hAnsi="Times New Roman"/>
          <w:sz w:val="22"/>
          <w:szCs w:val="22"/>
          <w:lang w:val="en-US"/>
        </w:rPr>
        <w:t>• individual liberty</w:t>
      </w:r>
    </w:p>
    <w:p w:rsidR="00B32E4E" w:rsidRPr="00D61E70" w:rsidRDefault="00B32E4E" w:rsidP="001D602C">
      <w:pPr>
        <w:widowControl w:val="0"/>
        <w:autoSpaceDE w:val="0"/>
        <w:autoSpaceDN w:val="0"/>
        <w:adjustRightInd w:val="0"/>
        <w:spacing w:after="240"/>
        <w:ind w:left="720"/>
        <w:jc w:val="both"/>
        <w:rPr>
          <w:rFonts w:ascii="Times New Roman" w:hAnsi="Times New Roman"/>
          <w:sz w:val="22"/>
          <w:szCs w:val="22"/>
          <w:lang w:val="en-US"/>
        </w:rPr>
      </w:pPr>
      <w:r w:rsidRPr="00D61E70">
        <w:rPr>
          <w:rFonts w:ascii="Times New Roman" w:hAnsi="Times New Roman"/>
          <w:sz w:val="22"/>
          <w:szCs w:val="22"/>
          <w:lang w:val="en-US"/>
        </w:rPr>
        <w:t>• tolerance of those of different faiths and beliefs</w:t>
      </w:r>
    </w:p>
    <w:p w:rsidR="00B32E4E" w:rsidRPr="00D61E70" w:rsidRDefault="00B32E4E" w:rsidP="00E12B08">
      <w:pPr>
        <w:widowControl w:val="0"/>
        <w:autoSpaceDE w:val="0"/>
        <w:autoSpaceDN w:val="0"/>
        <w:adjustRightInd w:val="0"/>
        <w:spacing w:after="240"/>
        <w:jc w:val="both"/>
        <w:rPr>
          <w:rFonts w:ascii="Times New Roman" w:hAnsi="Times New Roman"/>
          <w:sz w:val="22"/>
          <w:szCs w:val="22"/>
          <w:lang w:val="en-US"/>
        </w:rPr>
      </w:pPr>
      <w:r w:rsidRPr="00D61E70">
        <w:rPr>
          <w:rFonts w:ascii="Times New Roman" w:hAnsi="Times New Roman"/>
          <w:sz w:val="22"/>
          <w:szCs w:val="22"/>
          <w:lang w:val="en-US"/>
        </w:rPr>
        <w:t xml:space="preserve">We actively promote </w:t>
      </w:r>
      <w:r w:rsidR="00BF0F11" w:rsidRPr="00D61E70">
        <w:rPr>
          <w:rFonts w:ascii="Times New Roman" w:hAnsi="Times New Roman"/>
          <w:sz w:val="22"/>
          <w:szCs w:val="22"/>
          <w:lang w:val="en-US"/>
        </w:rPr>
        <w:t>“Our”</w:t>
      </w:r>
      <w:r w:rsidRPr="00D61E70">
        <w:rPr>
          <w:rFonts w:ascii="Times New Roman" w:hAnsi="Times New Roman"/>
          <w:sz w:val="22"/>
          <w:szCs w:val="22"/>
          <w:lang w:val="en-US"/>
        </w:rPr>
        <w:t xml:space="preserve"> values through ensuring that our curriculum planning and delivery includes suitable opportunities for exploring these values.</w:t>
      </w:r>
    </w:p>
    <w:p w:rsidR="002844D4" w:rsidRPr="00E12B08" w:rsidRDefault="002844D4" w:rsidP="00E12B08">
      <w:pPr>
        <w:widowControl w:val="0"/>
        <w:autoSpaceDE w:val="0"/>
        <w:autoSpaceDN w:val="0"/>
        <w:adjustRightInd w:val="0"/>
        <w:jc w:val="both"/>
        <w:rPr>
          <w:rFonts w:ascii="Times New Roman" w:hAnsi="Times New Roman"/>
          <w:b/>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b/>
          <w:sz w:val="22"/>
          <w:szCs w:val="22"/>
          <w:lang w:val="en-US"/>
        </w:rPr>
      </w:pPr>
    </w:p>
    <w:p w:rsidR="00D7094E" w:rsidRPr="00E12B08" w:rsidRDefault="00D7094E" w:rsidP="00E12B08">
      <w:pPr>
        <w:widowControl w:val="0"/>
        <w:autoSpaceDE w:val="0"/>
        <w:autoSpaceDN w:val="0"/>
        <w:adjustRightInd w:val="0"/>
        <w:spacing w:after="240"/>
        <w:jc w:val="both"/>
        <w:rPr>
          <w:rFonts w:ascii="Times New Roman" w:hAnsi="Times New Roman"/>
          <w:b/>
          <w:color w:val="0070C0"/>
          <w:sz w:val="28"/>
          <w:szCs w:val="28"/>
          <w:lang w:val="en-US"/>
        </w:rPr>
      </w:pPr>
      <w:r w:rsidRPr="00E12B08">
        <w:rPr>
          <w:rFonts w:ascii="Times New Roman" w:hAnsi="Times New Roman"/>
          <w:b/>
          <w:color w:val="0070C0"/>
          <w:sz w:val="28"/>
          <w:szCs w:val="28"/>
          <w:lang w:val="en-US"/>
        </w:rPr>
        <w:t xml:space="preserve">Safe Guarding </w:t>
      </w:r>
      <w:r w:rsidR="00BA3B0D" w:rsidRPr="00E12B08">
        <w:rPr>
          <w:rFonts w:ascii="Times New Roman" w:hAnsi="Times New Roman"/>
          <w:b/>
          <w:color w:val="0070C0"/>
          <w:sz w:val="28"/>
          <w:szCs w:val="28"/>
          <w:lang w:val="en-US"/>
        </w:rPr>
        <w:t>and Child Protection</w:t>
      </w:r>
    </w:p>
    <w:p w:rsidR="00D7094E" w:rsidRPr="00D61E70" w:rsidRDefault="00D7094E" w:rsidP="00E12B08">
      <w:pPr>
        <w:widowControl w:val="0"/>
        <w:autoSpaceDE w:val="0"/>
        <w:autoSpaceDN w:val="0"/>
        <w:adjustRightInd w:val="0"/>
        <w:spacing w:after="240"/>
        <w:jc w:val="both"/>
        <w:rPr>
          <w:rFonts w:ascii="Times New Roman" w:hAnsi="Times New Roman"/>
          <w:sz w:val="22"/>
          <w:szCs w:val="22"/>
          <w:lang w:val="en-US"/>
        </w:rPr>
      </w:pPr>
      <w:r w:rsidRPr="00D61E70">
        <w:rPr>
          <w:rFonts w:ascii="Times New Roman" w:hAnsi="Times New Roman"/>
          <w:sz w:val="22"/>
          <w:szCs w:val="22"/>
          <w:lang w:val="en-US"/>
        </w:rPr>
        <w:t xml:space="preserve">As a school, </w:t>
      </w:r>
      <w:r w:rsidR="00F962FE" w:rsidRPr="00D61E70">
        <w:rPr>
          <w:rFonts w:ascii="Times New Roman" w:hAnsi="Times New Roman"/>
          <w:bCs/>
          <w:sz w:val="22"/>
          <w:szCs w:val="22"/>
          <w:lang w:val="en-US"/>
        </w:rPr>
        <w:t>La Petite Ecole Bilingue</w:t>
      </w:r>
      <w:r w:rsidRPr="00D61E70">
        <w:rPr>
          <w:rFonts w:ascii="Times New Roman" w:hAnsi="Times New Roman"/>
          <w:b/>
          <w:bCs/>
          <w:sz w:val="22"/>
          <w:szCs w:val="22"/>
          <w:lang w:val="en-US"/>
        </w:rPr>
        <w:t xml:space="preserve"> </w:t>
      </w:r>
      <w:r w:rsidRPr="00D61E70">
        <w:rPr>
          <w:rFonts w:ascii="Times New Roman" w:hAnsi="Times New Roman"/>
          <w:sz w:val="22"/>
          <w:szCs w:val="22"/>
          <w:lang w:val="en-US"/>
        </w:rPr>
        <w:t>believes in supporting all aspects of children and young people’s development and learning, and keeping children safe.</w:t>
      </w:r>
    </w:p>
    <w:p w:rsidR="00D7094E" w:rsidRPr="00D61E70" w:rsidRDefault="00D7094E" w:rsidP="00E12B08">
      <w:pPr>
        <w:widowControl w:val="0"/>
        <w:autoSpaceDE w:val="0"/>
        <w:autoSpaceDN w:val="0"/>
        <w:adjustRightInd w:val="0"/>
        <w:spacing w:after="240"/>
        <w:jc w:val="both"/>
        <w:rPr>
          <w:rFonts w:ascii="Times New Roman" w:hAnsi="Times New Roman"/>
          <w:sz w:val="22"/>
          <w:szCs w:val="22"/>
          <w:lang w:val="en-US"/>
        </w:rPr>
      </w:pPr>
      <w:r w:rsidRPr="00D61E70">
        <w:rPr>
          <w:rFonts w:ascii="Times New Roman" w:hAnsi="Times New Roman"/>
          <w:sz w:val="22"/>
          <w:szCs w:val="22"/>
          <w:lang w:val="en-US"/>
        </w:rPr>
        <w:t xml:space="preserve">We understand that emotional and social aspects of learning create a foundation for all academic learning. If a child has not been supported to understand, express and resolve their feelings, they may not have the ability to share with other children, resolve the small conflicts that arise in day-to-day classroom life, or concentrate on learning. Their frustrations may cause a range of antisocial, disruptive, overly compliant or withdrawn </w:t>
      </w:r>
      <w:proofErr w:type="spellStart"/>
      <w:r w:rsidRPr="00D61E70">
        <w:rPr>
          <w:rFonts w:ascii="Times New Roman" w:hAnsi="Times New Roman"/>
          <w:sz w:val="22"/>
          <w:szCs w:val="22"/>
          <w:lang w:val="en-US"/>
        </w:rPr>
        <w:t>behaviour</w:t>
      </w:r>
      <w:proofErr w:type="spellEnd"/>
      <w:r w:rsidRPr="00D61E70">
        <w:rPr>
          <w:rFonts w:ascii="Times New Roman" w:hAnsi="Times New Roman"/>
          <w:sz w:val="22"/>
          <w:szCs w:val="22"/>
          <w:lang w:val="en-US"/>
        </w:rPr>
        <w:t>.</w:t>
      </w:r>
    </w:p>
    <w:p w:rsidR="00D7094E" w:rsidRPr="00D61E70" w:rsidRDefault="00D7094E" w:rsidP="00E12B08">
      <w:pPr>
        <w:widowControl w:val="0"/>
        <w:autoSpaceDE w:val="0"/>
        <w:autoSpaceDN w:val="0"/>
        <w:adjustRightInd w:val="0"/>
        <w:spacing w:after="240"/>
        <w:jc w:val="both"/>
        <w:rPr>
          <w:rFonts w:ascii="Times New Roman" w:hAnsi="Times New Roman"/>
          <w:sz w:val="22"/>
          <w:szCs w:val="22"/>
          <w:lang w:val="en-US"/>
        </w:rPr>
      </w:pPr>
      <w:r w:rsidRPr="00D61E70">
        <w:rPr>
          <w:rFonts w:ascii="Times New Roman" w:hAnsi="Times New Roman"/>
          <w:sz w:val="22"/>
          <w:szCs w:val="22"/>
          <w:lang w:val="en-US"/>
        </w:rPr>
        <w:t>All staff will work to ensure that:</w:t>
      </w:r>
    </w:p>
    <w:p w:rsidR="00D7094E" w:rsidRPr="00D61E70" w:rsidRDefault="00D7094E" w:rsidP="00E12B08">
      <w:pPr>
        <w:widowControl w:val="0"/>
        <w:numPr>
          <w:ilvl w:val="0"/>
          <w:numId w:val="26"/>
        </w:numPr>
        <w:tabs>
          <w:tab w:val="left" w:pos="220"/>
          <w:tab w:val="left" w:pos="720"/>
        </w:tabs>
        <w:autoSpaceDE w:val="0"/>
        <w:autoSpaceDN w:val="0"/>
        <w:adjustRightInd w:val="0"/>
        <w:spacing w:after="266"/>
        <w:ind w:hanging="720"/>
        <w:jc w:val="both"/>
        <w:rPr>
          <w:rFonts w:ascii="Times New Roman" w:hAnsi="Times New Roman"/>
          <w:sz w:val="22"/>
          <w:szCs w:val="22"/>
          <w:lang w:val="en-US"/>
        </w:rPr>
      </w:pPr>
      <w:r w:rsidRPr="00D61E70">
        <w:rPr>
          <w:rFonts w:ascii="Times New Roman" w:hAnsi="Times New Roman"/>
          <w:sz w:val="22"/>
          <w:szCs w:val="22"/>
          <w:lang w:val="en-US"/>
        </w:rPr>
        <w:t xml:space="preserve">Children and young people feel listened to, valued and respected </w:t>
      </w:r>
    </w:p>
    <w:p w:rsidR="00D7094E" w:rsidRPr="00D61E70" w:rsidRDefault="00D7094E" w:rsidP="00E12B08">
      <w:pPr>
        <w:widowControl w:val="0"/>
        <w:numPr>
          <w:ilvl w:val="0"/>
          <w:numId w:val="26"/>
        </w:numPr>
        <w:tabs>
          <w:tab w:val="left" w:pos="220"/>
          <w:tab w:val="left" w:pos="720"/>
        </w:tabs>
        <w:autoSpaceDE w:val="0"/>
        <w:autoSpaceDN w:val="0"/>
        <w:adjustRightInd w:val="0"/>
        <w:spacing w:after="266"/>
        <w:ind w:hanging="720"/>
        <w:jc w:val="both"/>
        <w:rPr>
          <w:rFonts w:ascii="Times New Roman" w:hAnsi="Times New Roman"/>
          <w:sz w:val="22"/>
          <w:szCs w:val="22"/>
          <w:lang w:val="en-US"/>
        </w:rPr>
      </w:pPr>
      <w:r w:rsidRPr="00D61E70">
        <w:rPr>
          <w:rFonts w:ascii="Times New Roman" w:hAnsi="Times New Roman"/>
          <w:sz w:val="22"/>
          <w:szCs w:val="22"/>
          <w:lang w:val="en-US"/>
        </w:rPr>
        <w:t xml:space="preserve">Staff are aware of indicators of abuse and know how to share their concerns appropriately </w:t>
      </w:r>
    </w:p>
    <w:p w:rsidR="00D7094E" w:rsidRPr="00D61E70" w:rsidRDefault="00D7094E" w:rsidP="00E12B08">
      <w:pPr>
        <w:widowControl w:val="0"/>
        <w:numPr>
          <w:ilvl w:val="0"/>
          <w:numId w:val="26"/>
        </w:numPr>
        <w:tabs>
          <w:tab w:val="left" w:pos="220"/>
          <w:tab w:val="left" w:pos="720"/>
        </w:tabs>
        <w:autoSpaceDE w:val="0"/>
        <w:autoSpaceDN w:val="0"/>
        <w:adjustRightInd w:val="0"/>
        <w:spacing w:after="266"/>
        <w:ind w:hanging="720"/>
        <w:jc w:val="both"/>
        <w:rPr>
          <w:rFonts w:ascii="Times New Roman" w:hAnsi="Times New Roman"/>
          <w:sz w:val="22"/>
          <w:szCs w:val="22"/>
          <w:lang w:val="en-US"/>
        </w:rPr>
      </w:pPr>
      <w:r w:rsidRPr="00D61E70">
        <w:rPr>
          <w:rFonts w:ascii="Times New Roman" w:hAnsi="Times New Roman"/>
          <w:sz w:val="22"/>
          <w:szCs w:val="22"/>
          <w:lang w:val="en-US"/>
        </w:rPr>
        <w:t xml:space="preserve">All paid and </w:t>
      </w:r>
      <w:r w:rsidR="005F59A2" w:rsidRPr="00D61E70">
        <w:rPr>
          <w:rFonts w:ascii="Times New Roman" w:hAnsi="Times New Roman"/>
          <w:sz w:val="22"/>
          <w:szCs w:val="22"/>
          <w:lang w:val="en-US"/>
        </w:rPr>
        <w:t>any volunteers</w:t>
      </w:r>
      <w:r w:rsidRPr="00D61E70">
        <w:rPr>
          <w:rFonts w:ascii="Times New Roman" w:hAnsi="Times New Roman"/>
          <w:sz w:val="22"/>
          <w:szCs w:val="22"/>
          <w:lang w:val="en-US"/>
        </w:rPr>
        <w:t xml:space="preserve"> are subject to rigorous recruitment procedures </w:t>
      </w:r>
    </w:p>
    <w:p w:rsidR="00D7094E" w:rsidRPr="00D61E70" w:rsidRDefault="00D7094E" w:rsidP="00E12B08">
      <w:pPr>
        <w:widowControl w:val="0"/>
        <w:numPr>
          <w:ilvl w:val="0"/>
          <w:numId w:val="26"/>
        </w:numPr>
        <w:tabs>
          <w:tab w:val="left" w:pos="220"/>
          <w:tab w:val="left" w:pos="720"/>
        </w:tabs>
        <w:autoSpaceDE w:val="0"/>
        <w:autoSpaceDN w:val="0"/>
        <w:adjustRightInd w:val="0"/>
        <w:spacing w:after="266"/>
        <w:ind w:hanging="720"/>
        <w:jc w:val="both"/>
        <w:rPr>
          <w:rFonts w:ascii="Times New Roman" w:hAnsi="Times New Roman"/>
          <w:sz w:val="22"/>
          <w:szCs w:val="22"/>
          <w:lang w:val="en-US"/>
        </w:rPr>
      </w:pPr>
      <w:r w:rsidRPr="00D61E70">
        <w:rPr>
          <w:rFonts w:ascii="Times New Roman" w:hAnsi="Times New Roman"/>
          <w:sz w:val="22"/>
          <w:szCs w:val="22"/>
          <w:lang w:val="en-US"/>
        </w:rPr>
        <w:t xml:space="preserve">All paid and </w:t>
      </w:r>
      <w:r w:rsidR="005F59A2" w:rsidRPr="00D61E70">
        <w:rPr>
          <w:rFonts w:ascii="Times New Roman" w:hAnsi="Times New Roman"/>
          <w:sz w:val="22"/>
          <w:szCs w:val="22"/>
          <w:lang w:val="en-US"/>
        </w:rPr>
        <w:t>any volunteers</w:t>
      </w:r>
      <w:r w:rsidRPr="00D61E70">
        <w:rPr>
          <w:rFonts w:ascii="Times New Roman" w:hAnsi="Times New Roman"/>
          <w:sz w:val="22"/>
          <w:szCs w:val="22"/>
          <w:lang w:val="en-US"/>
        </w:rPr>
        <w:t xml:space="preserve"> are given appropriate support and training</w:t>
      </w:r>
    </w:p>
    <w:p w:rsidR="00D7094E" w:rsidRPr="00D61E70" w:rsidRDefault="00D7094E" w:rsidP="00E12B08">
      <w:pPr>
        <w:widowControl w:val="0"/>
        <w:tabs>
          <w:tab w:val="left" w:pos="220"/>
          <w:tab w:val="left" w:pos="720"/>
        </w:tabs>
        <w:autoSpaceDE w:val="0"/>
        <w:autoSpaceDN w:val="0"/>
        <w:adjustRightInd w:val="0"/>
        <w:spacing w:after="266"/>
        <w:jc w:val="both"/>
        <w:rPr>
          <w:rFonts w:ascii="Times New Roman" w:hAnsi="Times New Roman"/>
          <w:sz w:val="22"/>
          <w:szCs w:val="22"/>
          <w:lang w:val="en-US"/>
        </w:rPr>
      </w:pPr>
      <w:r w:rsidRPr="00D61E70">
        <w:rPr>
          <w:rFonts w:ascii="Times New Roman" w:hAnsi="Times New Roman"/>
          <w:sz w:val="22"/>
          <w:szCs w:val="22"/>
          <w:lang w:val="en-US"/>
        </w:rPr>
        <w:t xml:space="preserve">Our teachers play a crucial role in helping to identify welfare concerns, and indicators of possible abuse or neglect, at an early stage. </w:t>
      </w:r>
      <w:r w:rsidR="00A21497" w:rsidRPr="00D61E70">
        <w:rPr>
          <w:rFonts w:ascii="Times New Roman" w:hAnsi="Times New Roman"/>
          <w:bCs/>
          <w:sz w:val="22"/>
          <w:szCs w:val="22"/>
          <w:lang w:val="en-US"/>
        </w:rPr>
        <w:t xml:space="preserve">The staff </w:t>
      </w:r>
      <w:r w:rsidRPr="00D61E70">
        <w:rPr>
          <w:rFonts w:ascii="Times New Roman" w:hAnsi="Times New Roman"/>
          <w:sz w:val="22"/>
          <w:szCs w:val="22"/>
          <w:lang w:val="en-US"/>
        </w:rPr>
        <w:t>is committed to referring those concerns via the Designated Child Protection</w:t>
      </w:r>
      <w:r w:rsidR="00A21497" w:rsidRPr="00D61E70">
        <w:rPr>
          <w:rFonts w:ascii="Times New Roman" w:hAnsi="Times New Roman"/>
          <w:sz w:val="22"/>
          <w:szCs w:val="22"/>
          <w:lang w:val="en-US"/>
        </w:rPr>
        <w:t xml:space="preserve"> Officer, Helene Knupffer, </w:t>
      </w:r>
      <w:r w:rsidRPr="00D61E70">
        <w:rPr>
          <w:rFonts w:ascii="Times New Roman" w:hAnsi="Times New Roman"/>
          <w:sz w:val="22"/>
          <w:szCs w:val="22"/>
          <w:lang w:val="en-US"/>
        </w:rPr>
        <w:t xml:space="preserve"> to the appropriate </w:t>
      </w:r>
      <w:proofErr w:type="spellStart"/>
      <w:r w:rsidRPr="00D61E70">
        <w:rPr>
          <w:rFonts w:ascii="Times New Roman" w:hAnsi="Times New Roman"/>
          <w:sz w:val="22"/>
          <w:szCs w:val="22"/>
          <w:lang w:val="en-US"/>
        </w:rPr>
        <w:t>organisation</w:t>
      </w:r>
      <w:proofErr w:type="spellEnd"/>
      <w:r w:rsidRPr="00D61E70">
        <w:rPr>
          <w:rFonts w:ascii="Times New Roman" w:hAnsi="Times New Roman"/>
          <w:sz w:val="22"/>
          <w:szCs w:val="22"/>
          <w:lang w:val="en-US"/>
        </w:rPr>
        <w:t xml:space="preserve">, normally local authority children’s social care, contributing to the assessment of a child’s needs and, where appropriate, to ongoing action to meet those needs. </w:t>
      </w:r>
    </w:p>
    <w:p w:rsidR="00D7094E" w:rsidRPr="00E12B08" w:rsidRDefault="00D7094E" w:rsidP="00E12B08">
      <w:pPr>
        <w:widowControl w:val="0"/>
        <w:tabs>
          <w:tab w:val="left" w:pos="220"/>
          <w:tab w:val="left" w:pos="720"/>
        </w:tabs>
        <w:autoSpaceDE w:val="0"/>
        <w:autoSpaceDN w:val="0"/>
        <w:adjustRightInd w:val="0"/>
        <w:spacing w:after="266"/>
        <w:jc w:val="both"/>
        <w:rPr>
          <w:rFonts w:ascii="Times New Roman" w:hAnsi="Times New Roman"/>
          <w:sz w:val="22"/>
          <w:szCs w:val="22"/>
          <w:lang w:val="en-US"/>
        </w:rPr>
      </w:pPr>
    </w:p>
    <w:p w:rsidR="00D7094E" w:rsidRPr="00E12B08" w:rsidRDefault="00D7094E" w:rsidP="00E12B08">
      <w:pPr>
        <w:widowControl w:val="0"/>
        <w:tabs>
          <w:tab w:val="left" w:pos="220"/>
          <w:tab w:val="left" w:pos="720"/>
        </w:tabs>
        <w:autoSpaceDE w:val="0"/>
        <w:autoSpaceDN w:val="0"/>
        <w:adjustRightInd w:val="0"/>
        <w:spacing w:after="266"/>
        <w:jc w:val="both"/>
        <w:rPr>
          <w:rFonts w:ascii="Times New Roman" w:hAnsi="Times New Roman"/>
          <w:i/>
          <w:color w:val="0070C0"/>
          <w:sz w:val="22"/>
          <w:szCs w:val="22"/>
          <w:lang w:val="en-US"/>
        </w:rPr>
      </w:pPr>
      <w:r w:rsidRPr="00E12B08">
        <w:rPr>
          <w:rFonts w:ascii="Times New Roman" w:hAnsi="Times New Roman"/>
          <w:i/>
          <w:color w:val="0070C0"/>
          <w:sz w:val="22"/>
          <w:szCs w:val="22"/>
          <w:lang w:val="en-US"/>
        </w:rPr>
        <w:t>Please see Safeguarding</w:t>
      </w:r>
      <w:r w:rsidR="00BA3B0D" w:rsidRPr="00E12B08">
        <w:rPr>
          <w:rFonts w:ascii="Times New Roman" w:hAnsi="Times New Roman"/>
          <w:i/>
          <w:color w:val="0070C0"/>
          <w:sz w:val="22"/>
          <w:szCs w:val="22"/>
          <w:lang w:val="en-US"/>
        </w:rPr>
        <w:t xml:space="preserve"> and Child Protection </w:t>
      </w:r>
      <w:r w:rsidRPr="00E12B08">
        <w:rPr>
          <w:rFonts w:ascii="Times New Roman" w:hAnsi="Times New Roman"/>
          <w:i/>
          <w:color w:val="0070C0"/>
          <w:sz w:val="22"/>
          <w:szCs w:val="22"/>
          <w:lang w:val="en-US"/>
        </w:rPr>
        <w:t xml:space="preserve">Policy for further information </w:t>
      </w: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2844D4" w:rsidRPr="00E12B08" w:rsidRDefault="002844D4" w:rsidP="00E12B08">
      <w:pPr>
        <w:widowControl w:val="0"/>
        <w:autoSpaceDE w:val="0"/>
        <w:autoSpaceDN w:val="0"/>
        <w:adjustRightInd w:val="0"/>
        <w:jc w:val="both"/>
        <w:rPr>
          <w:rFonts w:ascii="Times New Roman" w:hAnsi="Times New Roman"/>
          <w:sz w:val="22"/>
          <w:szCs w:val="22"/>
          <w:lang w:val="en-US"/>
        </w:rPr>
      </w:pPr>
    </w:p>
    <w:p w:rsidR="0046491A" w:rsidRPr="00E12B08" w:rsidRDefault="0046491A" w:rsidP="00E12B08">
      <w:pPr>
        <w:spacing w:after="120"/>
        <w:jc w:val="both"/>
        <w:rPr>
          <w:rFonts w:ascii="Times New Roman" w:hAnsi="Times New Roman"/>
          <w:b/>
          <w:sz w:val="22"/>
          <w:szCs w:val="22"/>
          <w:lang w:val="en-US"/>
        </w:rPr>
      </w:pPr>
    </w:p>
    <w:p w:rsidR="002844D4" w:rsidRPr="00E12B08" w:rsidRDefault="002844D4" w:rsidP="00BF0F11">
      <w:pPr>
        <w:spacing w:after="120"/>
        <w:jc w:val="both"/>
        <w:rPr>
          <w:rFonts w:ascii="Times New Roman" w:hAnsi="Times New Roman"/>
          <w:sz w:val="22"/>
          <w:szCs w:val="22"/>
          <w:lang w:val="en-US"/>
        </w:rPr>
      </w:pPr>
    </w:p>
    <w:sectPr w:rsidR="002844D4" w:rsidRPr="00E12B08" w:rsidSect="005C3774">
      <w:type w:val="continuous"/>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99" w:rsidRDefault="00995B99" w:rsidP="000439D5">
      <w:r>
        <w:separator/>
      </w:r>
    </w:p>
  </w:endnote>
  <w:endnote w:type="continuationSeparator" w:id="0">
    <w:p w:rsidR="00995B99" w:rsidRDefault="00995B99" w:rsidP="0004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99" w:rsidRDefault="00995B99" w:rsidP="000439D5">
      <w:r>
        <w:separator/>
      </w:r>
    </w:p>
  </w:footnote>
  <w:footnote w:type="continuationSeparator" w:id="0">
    <w:p w:rsidR="00995B99" w:rsidRDefault="00995B99" w:rsidP="0004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99080"/>
      <w:docPartObj>
        <w:docPartGallery w:val="Page Numbers (Top of Page)"/>
        <w:docPartUnique/>
      </w:docPartObj>
    </w:sdtPr>
    <w:sdtEndPr/>
    <w:sdtContent>
      <w:p w:rsidR="00E12B08" w:rsidRDefault="00B94B2F">
        <w:pPr>
          <w:pStyle w:val="Header"/>
          <w:jc w:val="center"/>
        </w:pPr>
        <w:r>
          <w:rPr>
            <w:noProof/>
          </w:rPr>
          <w:fldChar w:fldCharType="begin"/>
        </w:r>
        <w:r w:rsidR="00726739">
          <w:rPr>
            <w:noProof/>
          </w:rPr>
          <w:instrText xml:space="preserve"> PAGE   \* MERGEFORMAT </w:instrText>
        </w:r>
        <w:r>
          <w:rPr>
            <w:noProof/>
          </w:rPr>
          <w:fldChar w:fldCharType="separate"/>
        </w:r>
        <w:r w:rsidR="00016953">
          <w:rPr>
            <w:noProof/>
          </w:rPr>
          <w:t>9</w:t>
        </w:r>
        <w:r>
          <w:rPr>
            <w:noProof/>
          </w:rPr>
          <w:fldChar w:fldCharType="end"/>
        </w:r>
      </w:p>
    </w:sdtContent>
  </w:sdt>
  <w:p w:rsidR="00E12B08" w:rsidRDefault="00E12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F30543"/>
    <w:multiLevelType w:val="hybridMultilevel"/>
    <w:tmpl w:val="FEB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B4596"/>
    <w:multiLevelType w:val="hybridMultilevel"/>
    <w:tmpl w:val="B17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049CB"/>
    <w:multiLevelType w:val="hybridMultilevel"/>
    <w:tmpl w:val="4FFA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23DC3"/>
    <w:multiLevelType w:val="hybridMultilevel"/>
    <w:tmpl w:val="859C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860C0"/>
    <w:multiLevelType w:val="hybridMultilevel"/>
    <w:tmpl w:val="DD56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F6A10"/>
    <w:multiLevelType w:val="hybridMultilevel"/>
    <w:tmpl w:val="35600118"/>
    <w:lvl w:ilvl="0" w:tplc="B7FA9EA2">
      <w:numFmt w:val="bullet"/>
      <w:lvlText w:val="-"/>
      <w:lvlJc w:val="left"/>
      <w:pPr>
        <w:ind w:left="720" w:hanging="360"/>
      </w:pPr>
      <w:rPr>
        <w:rFonts w:ascii="Century Gothic" w:eastAsia="MS Mincho"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66D91"/>
    <w:multiLevelType w:val="hybridMultilevel"/>
    <w:tmpl w:val="3FC8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52691"/>
    <w:multiLevelType w:val="hybridMultilevel"/>
    <w:tmpl w:val="911E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552E9"/>
    <w:multiLevelType w:val="hybridMultilevel"/>
    <w:tmpl w:val="E258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25F7C"/>
    <w:multiLevelType w:val="hybridMultilevel"/>
    <w:tmpl w:val="C7B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26233"/>
    <w:multiLevelType w:val="hybridMultilevel"/>
    <w:tmpl w:val="FE12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42960"/>
    <w:multiLevelType w:val="hybridMultilevel"/>
    <w:tmpl w:val="091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628CF"/>
    <w:multiLevelType w:val="multilevel"/>
    <w:tmpl w:val="714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7413D"/>
    <w:multiLevelType w:val="hybridMultilevel"/>
    <w:tmpl w:val="2304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13573"/>
    <w:multiLevelType w:val="hybridMultilevel"/>
    <w:tmpl w:val="5396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4687F"/>
    <w:multiLevelType w:val="multilevel"/>
    <w:tmpl w:val="2CBA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B01C57"/>
    <w:multiLevelType w:val="hybridMultilevel"/>
    <w:tmpl w:val="E5C67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EA17F9"/>
    <w:multiLevelType w:val="hybridMultilevel"/>
    <w:tmpl w:val="C7F803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C495D"/>
    <w:multiLevelType w:val="hybridMultilevel"/>
    <w:tmpl w:val="9E326DD0"/>
    <w:lvl w:ilvl="0" w:tplc="3438B15C">
      <w:numFmt w:val="bullet"/>
      <w:lvlText w:val="-"/>
      <w:lvlJc w:val="left"/>
      <w:pPr>
        <w:ind w:left="720" w:hanging="360"/>
      </w:pPr>
      <w:rPr>
        <w:rFonts w:ascii="Century Gothic" w:eastAsia="MS Mincho"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012F07"/>
    <w:multiLevelType w:val="hybridMultilevel"/>
    <w:tmpl w:val="A23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44C85"/>
    <w:multiLevelType w:val="multilevel"/>
    <w:tmpl w:val="90A0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657847"/>
    <w:multiLevelType w:val="hybridMultilevel"/>
    <w:tmpl w:val="373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779CE"/>
    <w:multiLevelType w:val="multilevel"/>
    <w:tmpl w:val="30B6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464715"/>
    <w:multiLevelType w:val="multilevel"/>
    <w:tmpl w:val="7F92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773926"/>
    <w:multiLevelType w:val="hybridMultilevel"/>
    <w:tmpl w:val="4914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875F82"/>
    <w:multiLevelType w:val="hybridMultilevel"/>
    <w:tmpl w:val="9D1E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493563"/>
    <w:multiLevelType w:val="multilevel"/>
    <w:tmpl w:val="CA1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5D464AF"/>
    <w:multiLevelType w:val="multilevel"/>
    <w:tmpl w:val="C04E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2150EFE"/>
    <w:multiLevelType w:val="hybridMultilevel"/>
    <w:tmpl w:val="AAA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E0FDA"/>
    <w:multiLevelType w:val="multilevel"/>
    <w:tmpl w:val="A44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864015"/>
    <w:multiLevelType w:val="hybridMultilevel"/>
    <w:tmpl w:val="3DC4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D2D07"/>
    <w:multiLevelType w:val="hybridMultilevel"/>
    <w:tmpl w:val="4BD49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E827EA"/>
    <w:multiLevelType w:val="hybridMultilevel"/>
    <w:tmpl w:val="C7D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119B1"/>
    <w:multiLevelType w:val="multilevel"/>
    <w:tmpl w:val="8818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4520DD"/>
    <w:multiLevelType w:val="hybridMultilevel"/>
    <w:tmpl w:val="369A36B0"/>
    <w:lvl w:ilvl="0" w:tplc="EF9AA3C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6833DA"/>
    <w:multiLevelType w:val="hybridMultilevel"/>
    <w:tmpl w:val="D75E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E23CE6"/>
    <w:multiLevelType w:val="multilevel"/>
    <w:tmpl w:val="071E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0"/>
  </w:num>
  <w:num w:numId="3">
    <w:abstractNumId w:val="1"/>
  </w:num>
  <w:num w:numId="4">
    <w:abstractNumId w:val="2"/>
  </w:num>
  <w:num w:numId="5">
    <w:abstractNumId w:val="3"/>
  </w:num>
  <w:num w:numId="6">
    <w:abstractNumId w:val="10"/>
  </w:num>
  <w:num w:numId="7">
    <w:abstractNumId w:val="4"/>
  </w:num>
  <w:num w:numId="8">
    <w:abstractNumId w:val="39"/>
  </w:num>
  <w:num w:numId="9">
    <w:abstractNumId w:val="36"/>
  </w:num>
  <w:num w:numId="10">
    <w:abstractNumId w:val="32"/>
  </w:num>
  <w:num w:numId="11">
    <w:abstractNumId w:val="13"/>
  </w:num>
  <w:num w:numId="12">
    <w:abstractNumId w:val="34"/>
  </w:num>
  <w:num w:numId="13">
    <w:abstractNumId w:val="28"/>
  </w:num>
  <w:num w:numId="14">
    <w:abstractNumId w:val="18"/>
  </w:num>
  <w:num w:numId="15">
    <w:abstractNumId w:val="7"/>
  </w:num>
  <w:num w:numId="16">
    <w:abstractNumId w:val="12"/>
  </w:num>
  <w:num w:numId="17">
    <w:abstractNumId w:val="5"/>
  </w:num>
  <w:num w:numId="18">
    <w:abstractNumId w:val="23"/>
  </w:num>
  <w:num w:numId="19">
    <w:abstractNumId w:val="17"/>
  </w:num>
  <w:num w:numId="20">
    <w:abstractNumId w:val="15"/>
  </w:num>
  <w:num w:numId="21">
    <w:abstractNumId w:val="6"/>
  </w:num>
  <w:num w:numId="22">
    <w:abstractNumId w:val="8"/>
  </w:num>
  <w:num w:numId="23">
    <w:abstractNumId w:val="11"/>
  </w:num>
  <w:num w:numId="24">
    <w:abstractNumId w:val="21"/>
  </w:num>
  <w:num w:numId="25">
    <w:abstractNumId w:val="35"/>
  </w:num>
  <w:num w:numId="26">
    <w:abstractNumId w:val="0"/>
  </w:num>
  <w:num w:numId="27">
    <w:abstractNumId w:val="25"/>
  </w:num>
  <w:num w:numId="28">
    <w:abstractNumId w:val="26"/>
  </w:num>
  <w:num w:numId="29">
    <w:abstractNumId w:val="27"/>
  </w:num>
  <w:num w:numId="30">
    <w:abstractNumId w:val="19"/>
  </w:num>
  <w:num w:numId="31">
    <w:abstractNumId w:val="24"/>
  </w:num>
  <w:num w:numId="32">
    <w:abstractNumId w:val="37"/>
  </w:num>
  <w:num w:numId="33">
    <w:abstractNumId w:val="33"/>
  </w:num>
  <w:num w:numId="34">
    <w:abstractNumId w:val="40"/>
  </w:num>
  <w:num w:numId="35">
    <w:abstractNumId w:val="16"/>
  </w:num>
  <w:num w:numId="36">
    <w:abstractNumId w:val="31"/>
  </w:num>
  <w:num w:numId="37">
    <w:abstractNumId w:val="30"/>
  </w:num>
  <w:num w:numId="38">
    <w:abstractNumId w:val="38"/>
  </w:num>
  <w:num w:numId="39">
    <w:abstractNumId w:val="22"/>
  </w:num>
  <w:num w:numId="40">
    <w:abstractNumId w:val="9"/>
  </w:num>
  <w:num w:numId="41">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32"/>
    <w:rsid w:val="00016953"/>
    <w:rsid w:val="00023FDF"/>
    <w:rsid w:val="00026183"/>
    <w:rsid w:val="0003122C"/>
    <w:rsid w:val="00031727"/>
    <w:rsid w:val="000439D5"/>
    <w:rsid w:val="0007297A"/>
    <w:rsid w:val="00076698"/>
    <w:rsid w:val="00085CE0"/>
    <w:rsid w:val="00095BDB"/>
    <w:rsid w:val="000C742A"/>
    <w:rsid w:val="000D2F11"/>
    <w:rsid w:val="000F23A9"/>
    <w:rsid w:val="00167A5F"/>
    <w:rsid w:val="00173998"/>
    <w:rsid w:val="001D602C"/>
    <w:rsid w:val="0027229D"/>
    <w:rsid w:val="002844D4"/>
    <w:rsid w:val="0028579E"/>
    <w:rsid w:val="00293E3E"/>
    <w:rsid w:val="002A7D8A"/>
    <w:rsid w:val="002B4DDB"/>
    <w:rsid w:val="002C1CA2"/>
    <w:rsid w:val="002C7E23"/>
    <w:rsid w:val="002E7D23"/>
    <w:rsid w:val="002F5432"/>
    <w:rsid w:val="003E426A"/>
    <w:rsid w:val="0046491A"/>
    <w:rsid w:val="00504C8D"/>
    <w:rsid w:val="005227F3"/>
    <w:rsid w:val="005C3774"/>
    <w:rsid w:val="005F59A2"/>
    <w:rsid w:val="00601BAB"/>
    <w:rsid w:val="00607BF4"/>
    <w:rsid w:val="006378E5"/>
    <w:rsid w:val="00642583"/>
    <w:rsid w:val="00652ECC"/>
    <w:rsid w:val="00681B11"/>
    <w:rsid w:val="00726739"/>
    <w:rsid w:val="00785A1F"/>
    <w:rsid w:val="0079160A"/>
    <w:rsid w:val="0079234D"/>
    <w:rsid w:val="007F14F2"/>
    <w:rsid w:val="00860A82"/>
    <w:rsid w:val="00862798"/>
    <w:rsid w:val="008915B7"/>
    <w:rsid w:val="008A0D71"/>
    <w:rsid w:val="008C7A25"/>
    <w:rsid w:val="008E2C03"/>
    <w:rsid w:val="008E5CF3"/>
    <w:rsid w:val="008F5F20"/>
    <w:rsid w:val="00923734"/>
    <w:rsid w:val="00945BF2"/>
    <w:rsid w:val="009542B7"/>
    <w:rsid w:val="00995B99"/>
    <w:rsid w:val="009B33FC"/>
    <w:rsid w:val="009D65D9"/>
    <w:rsid w:val="00A21497"/>
    <w:rsid w:val="00A2461B"/>
    <w:rsid w:val="00A34B16"/>
    <w:rsid w:val="00A4181D"/>
    <w:rsid w:val="00A54BA4"/>
    <w:rsid w:val="00A74D16"/>
    <w:rsid w:val="00A81C6A"/>
    <w:rsid w:val="00A9770A"/>
    <w:rsid w:val="00B005AB"/>
    <w:rsid w:val="00B32E4E"/>
    <w:rsid w:val="00B437DD"/>
    <w:rsid w:val="00B43BD4"/>
    <w:rsid w:val="00B94B2F"/>
    <w:rsid w:val="00BA3B0D"/>
    <w:rsid w:val="00BF0F11"/>
    <w:rsid w:val="00C76E51"/>
    <w:rsid w:val="00CD5767"/>
    <w:rsid w:val="00D61E70"/>
    <w:rsid w:val="00D7094E"/>
    <w:rsid w:val="00D7543E"/>
    <w:rsid w:val="00D83182"/>
    <w:rsid w:val="00DA55C4"/>
    <w:rsid w:val="00DB1F45"/>
    <w:rsid w:val="00E11612"/>
    <w:rsid w:val="00E12B08"/>
    <w:rsid w:val="00E5593B"/>
    <w:rsid w:val="00E65FB4"/>
    <w:rsid w:val="00E76A98"/>
    <w:rsid w:val="00F56B86"/>
    <w:rsid w:val="00F614B6"/>
    <w:rsid w:val="00F962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A2461B"/>
    <w:rPr>
      <w:sz w:val="24"/>
      <w:szCs w:val="24"/>
      <w:lang w:eastAsia="en-US"/>
    </w:rPr>
  </w:style>
  <w:style w:type="paragraph" w:styleId="Heading1">
    <w:name w:val="heading 1"/>
    <w:basedOn w:val="Normal"/>
    <w:next w:val="Normal"/>
    <w:link w:val="Heading1Char"/>
    <w:uiPriority w:val="9"/>
    <w:qFormat/>
    <w:rsid w:val="008E2C03"/>
    <w:pPr>
      <w:keepNext/>
      <w:spacing w:before="240" w:after="60"/>
      <w:outlineLvl w:val="0"/>
    </w:pPr>
    <w:rPr>
      <w:rFonts w:ascii="Century Gothic" w:eastAsia="MS Gothic" w:hAnsi="Century Gothic"/>
      <w:b/>
      <w:bCs/>
      <w:kern w:val="32"/>
      <w:sz w:val="22"/>
      <w:szCs w:val="22"/>
    </w:rPr>
  </w:style>
  <w:style w:type="paragraph" w:styleId="Heading2">
    <w:name w:val="heading 2"/>
    <w:basedOn w:val="Normal"/>
    <w:next w:val="Normal"/>
    <w:link w:val="Heading2Char"/>
    <w:uiPriority w:val="9"/>
    <w:qFormat/>
    <w:rsid w:val="008E2C0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0261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57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5432"/>
    <w:rPr>
      <w:color w:val="0000FF"/>
      <w:u w:val="single"/>
    </w:rPr>
  </w:style>
  <w:style w:type="paragraph" w:customStyle="1" w:styleId="ColorfulList-Accent11">
    <w:name w:val="Colorful List - Accent 11"/>
    <w:basedOn w:val="Normal"/>
    <w:uiPriority w:val="34"/>
    <w:qFormat/>
    <w:rsid w:val="00795AB1"/>
    <w:pPr>
      <w:ind w:left="720"/>
      <w:contextualSpacing/>
    </w:pPr>
  </w:style>
  <w:style w:type="paragraph" w:styleId="BalloonText">
    <w:name w:val="Balloon Text"/>
    <w:basedOn w:val="Normal"/>
    <w:link w:val="BalloonTextChar"/>
    <w:uiPriority w:val="99"/>
    <w:semiHidden/>
    <w:unhideWhenUsed/>
    <w:rsid w:val="00860FF5"/>
    <w:rPr>
      <w:rFonts w:ascii="Lucida Grande" w:hAnsi="Lucida Grande"/>
      <w:sz w:val="18"/>
      <w:szCs w:val="18"/>
    </w:rPr>
  </w:style>
  <w:style w:type="character" w:customStyle="1" w:styleId="BalloonTextChar">
    <w:name w:val="Balloon Text Char"/>
    <w:link w:val="BalloonText"/>
    <w:uiPriority w:val="99"/>
    <w:semiHidden/>
    <w:rsid w:val="00860FF5"/>
    <w:rPr>
      <w:rFonts w:ascii="Lucida Grande" w:hAnsi="Lucida Grande" w:cs="Lucida Grande"/>
      <w:sz w:val="18"/>
      <w:szCs w:val="18"/>
    </w:rPr>
  </w:style>
  <w:style w:type="character" w:styleId="FollowedHyperlink">
    <w:name w:val="FollowedHyperlink"/>
    <w:uiPriority w:val="99"/>
    <w:semiHidden/>
    <w:unhideWhenUsed/>
    <w:rsid w:val="000C7BDC"/>
    <w:rPr>
      <w:color w:val="800080"/>
      <w:u w:val="single"/>
    </w:rPr>
  </w:style>
  <w:style w:type="table" w:styleId="TableGrid">
    <w:name w:val="Table Grid"/>
    <w:basedOn w:val="TableNormal"/>
    <w:rsid w:val="00CD76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E2C03"/>
    <w:rPr>
      <w:rFonts w:ascii="Century Gothic" w:eastAsia="MS Gothic" w:hAnsi="Century Gothic" w:cs="Times New Roman"/>
      <w:b/>
      <w:bCs/>
      <w:kern w:val="32"/>
      <w:sz w:val="22"/>
      <w:szCs w:val="22"/>
    </w:rPr>
  </w:style>
  <w:style w:type="character" w:customStyle="1" w:styleId="Heading2Char">
    <w:name w:val="Heading 2 Char"/>
    <w:link w:val="Heading2"/>
    <w:uiPriority w:val="9"/>
    <w:semiHidden/>
    <w:rsid w:val="008E2C03"/>
    <w:rPr>
      <w:rFonts w:ascii="Calibri" w:eastAsia="MS Gothic" w:hAnsi="Calibri" w:cs="Times New Roman"/>
      <w:b/>
      <w:bCs/>
      <w:i/>
      <w:iCs/>
      <w:sz w:val="28"/>
      <w:szCs w:val="28"/>
    </w:rPr>
  </w:style>
  <w:style w:type="paragraph" w:styleId="Title">
    <w:name w:val="Title"/>
    <w:basedOn w:val="Normal"/>
    <w:next w:val="Normal"/>
    <w:link w:val="TitleChar"/>
    <w:uiPriority w:val="10"/>
    <w:qFormat/>
    <w:rsid w:val="008E2C03"/>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E2C03"/>
    <w:rPr>
      <w:rFonts w:ascii="Calibri" w:eastAsia="MS Gothic" w:hAnsi="Calibri" w:cs="Times New Roman"/>
      <w:b/>
      <w:bCs/>
      <w:kern w:val="28"/>
      <w:sz w:val="32"/>
      <w:szCs w:val="32"/>
    </w:rPr>
  </w:style>
  <w:style w:type="paragraph" w:styleId="NormalWeb">
    <w:name w:val="Normal (Web)"/>
    <w:basedOn w:val="Normal"/>
    <w:uiPriority w:val="99"/>
    <w:unhideWhenUsed/>
    <w:rsid w:val="00504C8D"/>
    <w:pPr>
      <w:spacing w:before="100" w:beforeAutospacing="1" w:after="100" w:afterAutospacing="1"/>
    </w:pPr>
    <w:rPr>
      <w:rFonts w:ascii="Times" w:hAnsi="Times"/>
      <w:sz w:val="20"/>
      <w:szCs w:val="20"/>
    </w:rPr>
  </w:style>
  <w:style w:type="paragraph" w:styleId="TOCHeading">
    <w:name w:val="TOC Heading"/>
    <w:basedOn w:val="Heading1"/>
    <w:next w:val="Normal"/>
    <w:uiPriority w:val="39"/>
    <w:semiHidden/>
    <w:unhideWhenUsed/>
    <w:qFormat/>
    <w:rsid w:val="00A9770A"/>
    <w:pPr>
      <w:keepLines/>
      <w:spacing w:before="480" w:after="0" w:line="276" w:lineRule="auto"/>
      <w:outlineLvl w:val="9"/>
    </w:pPr>
    <w:rPr>
      <w:rFonts w:ascii="Cambria" w:eastAsia="Times New Roman" w:hAnsi="Cambria"/>
      <w:color w:val="365F91"/>
      <w:kern w:val="0"/>
      <w:sz w:val="28"/>
      <w:szCs w:val="28"/>
      <w:lang w:val="en-US"/>
    </w:rPr>
  </w:style>
  <w:style w:type="paragraph" w:styleId="TOC1">
    <w:name w:val="toc 1"/>
    <w:basedOn w:val="Normal"/>
    <w:next w:val="Normal"/>
    <w:autoRedefine/>
    <w:uiPriority w:val="39"/>
    <w:unhideWhenUsed/>
    <w:rsid w:val="00A9770A"/>
  </w:style>
  <w:style w:type="paragraph" w:styleId="ListParagraph">
    <w:name w:val="List Paragraph"/>
    <w:basedOn w:val="Normal"/>
    <w:uiPriority w:val="72"/>
    <w:qFormat/>
    <w:rsid w:val="00DA55C4"/>
    <w:pPr>
      <w:ind w:left="720"/>
      <w:contextualSpacing/>
    </w:pPr>
  </w:style>
  <w:style w:type="character" w:customStyle="1" w:styleId="Heading4Char">
    <w:name w:val="Heading 4 Char"/>
    <w:basedOn w:val="DefaultParagraphFont"/>
    <w:link w:val="Heading4"/>
    <w:uiPriority w:val="9"/>
    <w:semiHidden/>
    <w:rsid w:val="00CD5767"/>
    <w:rPr>
      <w:rFonts w:asciiTheme="majorHAnsi" w:eastAsiaTheme="majorEastAsia" w:hAnsiTheme="majorHAnsi" w:cstheme="majorBidi"/>
      <w:b/>
      <w:bCs/>
      <w:i/>
      <w:iCs/>
      <w:color w:val="4F81BD" w:themeColor="accent1"/>
      <w:sz w:val="24"/>
      <w:szCs w:val="24"/>
      <w:lang w:eastAsia="en-US"/>
    </w:rPr>
  </w:style>
  <w:style w:type="character" w:customStyle="1" w:styleId="ez-toc-section">
    <w:name w:val="ez-toc-section"/>
    <w:basedOn w:val="DefaultParagraphFont"/>
    <w:rsid w:val="00CD5767"/>
  </w:style>
  <w:style w:type="paragraph" w:customStyle="1" w:styleId="p1">
    <w:name w:val="p1"/>
    <w:basedOn w:val="Normal"/>
    <w:rsid w:val="00CD5767"/>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A21497"/>
    <w:rPr>
      <w:b/>
      <w:bCs/>
    </w:rPr>
  </w:style>
  <w:style w:type="character" w:styleId="Emphasis">
    <w:name w:val="Emphasis"/>
    <w:basedOn w:val="DefaultParagraphFont"/>
    <w:uiPriority w:val="20"/>
    <w:qFormat/>
    <w:rsid w:val="00DB1F45"/>
    <w:rPr>
      <w:i/>
      <w:iCs/>
    </w:rPr>
  </w:style>
  <w:style w:type="paragraph" w:styleId="TOC2">
    <w:name w:val="toc 2"/>
    <w:basedOn w:val="Normal"/>
    <w:next w:val="Normal"/>
    <w:autoRedefine/>
    <w:uiPriority w:val="39"/>
    <w:unhideWhenUsed/>
    <w:rsid w:val="000439D5"/>
    <w:pPr>
      <w:spacing w:after="100"/>
      <w:ind w:left="240"/>
    </w:pPr>
  </w:style>
  <w:style w:type="paragraph" w:styleId="Header">
    <w:name w:val="header"/>
    <w:basedOn w:val="Normal"/>
    <w:link w:val="HeaderChar"/>
    <w:uiPriority w:val="99"/>
    <w:unhideWhenUsed/>
    <w:rsid w:val="000439D5"/>
    <w:pPr>
      <w:tabs>
        <w:tab w:val="center" w:pos="4513"/>
        <w:tab w:val="right" w:pos="9026"/>
      </w:tabs>
    </w:pPr>
  </w:style>
  <w:style w:type="character" w:customStyle="1" w:styleId="HeaderChar">
    <w:name w:val="Header Char"/>
    <w:basedOn w:val="DefaultParagraphFont"/>
    <w:link w:val="Header"/>
    <w:uiPriority w:val="99"/>
    <w:rsid w:val="000439D5"/>
    <w:rPr>
      <w:sz w:val="24"/>
      <w:szCs w:val="24"/>
      <w:lang w:eastAsia="en-US"/>
    </w:rPr>
  </w:style>
  <w:style w:type="paragraph" w:styleId="Footer">
    <w:name w:val="footer"/>
    <w:basedOn w:val="Normal"/>
    <w:link w:val="FooterChar"/>
    <w:uiPriority w:val="99"/>
    <w:semiHidden/>
    <w:unhideWhenUsed/>
    <w:rsid w:val="000439D5"/>
    <w:pPr>
      <w:tabs>
        <w:tab w:val="center" w:pos="4513"/>
        <w:tab w:val="right" w:pos="9026"/>
      </w:tabs>
    </w:pPr>
  </w:style>
  <w:style w:type="character" w:customStyle="1" w:styleId="FooterChar">
    <w:name w:val="Footer Char"/>
    <w:basedOn w:val="DefaultParagraphFont"/>
    <w:link w:val="Footer"/>
    <w:uiPriority w:val="99"/>
    <w:semiHidden/>
    <w:rsid w:val="000439D5"/>
    <w:rPr>
      <w:sz w:val="24"/>
      <w:szCs w:val="24"/>
      <w:lang w:eastAsia="en-US"/>
    </w:rPr>
  </w:style>
  <w:style w:type="character" w:customStyle="1" w:styleId="Heading3Char">
    <w:name w:val="Heading 3 Char"/>
    <w:basedOn w:val="DefaultParagraphFont"/>
    <w:link w:val="Heading3"/>
    <w:uiPriority w:val="9"/>
    <w:semiHidden/>
    <w:rsid w:val="00026183"/>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A2461B"/>
    <w:rPr>
      <w:sz w:val="24"/>
      <w:szCs w:val="24"/>
      <w:lang w:eastAsia="en-US"/>
    </w:rPr>
  </w:style>
  <w:style w:type="paragraph" w:styleId="Heading1">
    <w:name w:val="heading 1"/>
    <w:basedOn w:val="Normal"/>
    <w:next w:val="Normal"/>
    <w:link w:val="Heading1Char"/>
    <w:uiPriority w:val="9"/>
    <w:qFormat/>
    <w:rsid w:val="008E2C03"/>
    <w:pPr>
      <w:keepNext/>
      <w:spacing w:before="240" w:after="60"/>
      <w:outlineLvl w:val="0"/>
    </w:pPr>
    <w:rPr>
      <w:rFonts w:ascii="Century Gothic" w:eastAsia="MS Gothic" w:hAnsi="Century Gothic"/>
      <w:b/>
      <w:bCs/>
      <w:kern w:val="32"/>
      <w:sz w:val="22"/>
      <w:szCs w:val="22"/>
    </w:rPr>
  </w:style>
  <w:style w:type="paragraph" w:styleId="Heading2">
    <w:name w:val="heading 2"/>
    <w:basedOn w:val="Normal"/>
    <w:next w:val="Normal"/>
    <w:link w:val="Heading2Char"/>
    <w:uiPriority w:val="9"/>
    <w:qFormat/>
    <w:rsid w:val="008E2C0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0261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57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5432"/>
    <w:rPr>
      <w:color w:val="0000FF"/>
      <w:u w:val="single"/>
    </w:rPr>
  </w:style>
  <w:style w:type="paragraph" w:customStyle="1" w:styleId="ColorfulList-Accent11">
    <w:name w:val="Colorful List - Accent 11"/>
    <w:basedOn w:val="Normal"/>
    <w:uiPriority w:val="34"/>
    <w:qFormat/>
    <w:rsid w:val="00795AB1"/>
    <w:pPr>
      <w:ind w:left="720"/>
      <w:contextualSpacing/>
    </w:pPr>
  </w:style>
  <w:style w:type="paragraph" w:styleId="BalloonText">
    <w:name w:val="Balloon Text"/>
    <w:basedOn w:val="Normal"/>
    <w:link w:val="BalloonTextChar"/>
    <w:uiPriority w:val="99"/>
    <w:semiHidden/>
    <w:unhideWhenUsed/>
    <w:rsid w:val="00860FF5"/>
    <w:rPr>
      <w:rFonts w:ascii="Lucida Grande" w:hAnsi="Lucida Grande"/>
      <w:sz w:val="18"/>
      <w:szCs w:val="18"/>
    </w:rPr>
  </w:style>
  <w:style w:type="character" w:customStyle="1" w:styleId="BalloonTextChar">
    <w:name w:val="Balloon Text Char"/>
    <w:link w:val="BalloonText"/>
    <w:uiPriority w:val="99"/>
    <w:semiHidden/>
    <w:rsid w:val="00860FF5"/>
    <w:rPr>
      <w:rFonts w:ascii="Lucida Grande" w:hAnsi="Lucida Grande" w:cs="Lucida Grande"/>
      <w:sz w:val="18"/>
      <w:szCs w:val="18"/>
    </w:rPr>
  </w:style>
  <w:style w:type="character" w:styleId="FollowedHyperlink">
    <w:name w:val="FollowedHyperlink"/>
    <w:uiPriority w:val="99"/>
    <w:semiHidden/>
    <w:unhideWhenUsed/>
    <w:rsid w:val="000C7BDC"/>
    <w:rPr>
      <w:color w:val="800080"/>
      <w:u w:val="single"/>
    </w:rPr>
  </w:style>
  <w:style w:type="table" w:styleId="TableGrid">
    <w:name w:val="Table Grid"/>
    <w:basedOn w:val="TableNormal"/>
    <w:rsid w:val="00CD76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E2C03"/>
    <w:rPr>
      <w:rFonts w:ascii="Century Gothic" w:eastAsia="MS Gothic" w:hAnsi="Century Gothic" w:cs="Times New Roman"/>
      <w:b/>
      <w:bCs/>
      <w:kern w:val="32"/>
      <w:sz w:val="22"/>
      <w:szCs w:val="22"/>
    </w:rPr>
  </w:style>
  <w:style w:type="character" w:customStyle="1" w:styleId="Heading2Char">
    <w:name w:val="Heading 2 Char"/>
    <w:link w:val="Heading2"/>
    <w:uiPriority w:val="9"/>
    <w:semiHidden/>
    <w:rsid w:val="008E2C03"/>
    <w:rPr>
      <w:rFonts w:ascii="Calibri" w:eastAsia="MS Gothic" w:hAnsi="Calibri" w:cs="Times New Roman"/>
      <w:b/>
      <w:bCs/>
      <w:i/>
      <w:iCs/>
      <w:sz w:val="28"/>
      <w:szCs w:val="28"/>
    </w:rPr>
  </w:style>
  <w:style w:type="paragraph" w:styleId="Title">
    <w:name w:val="Title"/>
    <w:basedOn w:val="Normal"/>
    <w:next w:val="Normal"/>
    <w:link w:val="TitleChar"/>
    <w:uiPriority w:val="10"/>
    <w:qFormat/>
    <w:rsid w:val="008E2C03"/>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E2C03"/>
    <w:rPr>
      <w:rFonts w:ascii="Calibri" w:eastAsia="MS Gothic" w:hAnsi="Calibri" w:cs="Times New Roman"/>
      <w:b/>
      <w:bCs/>
      <w:kern w:val="28"/>
      <w:sz w:val="32"/>
      <w:szCs w:val="32"/>
    </w:rPr>
  </w:style>
  <w:style w:type="paragraph" w:styleId="NormalWeb">
    <w:name w:val="Normal (Web)"/>
    <w:basedOn w:val="Normal"/>
    <w:uiPriority w:val="99"/>
    <w:unhideWhenUsed/>
    <w:rsid w:val="00504C8D"/>
    <w:pPr>
      <w:spacing w:before="100" w:beforeAutospacing="1" w:after="100" w:afterAutospacing="1"/>
    </w:pPr>
    <w:rPr>
      <w:rFonts w:ascii="Times" w:hAnsi="Times"/>
      <w:sz w:val="20"/>
      <w:szCs w:val="20"/>
    </w:rPr>
  </w:style>
  <w:style w:type="paragraph" w:styleId="TOCHeading">
    <w:name w:val="TOC Heading"/>
    <w:basedOn w:val="Heading1"/>
    <w:next w:val="Normal"/>
    <w:uiPriority w:val="39"/>
    <w:semiHidden/>
    <w:unhideWhenUsed/>
    <w:qFormat/>
    <w:rsid w:val="00A9770A"/>
    <w:pPr>
      <w:keepLines/>
      <w:spacing w:before="480" w:after="0" w:line="276" w:lineRule="auto"/>
      <w:outlineLvl w:val="9"/>
    </w:pPr>
    <w:rPr>
      <w:rFonts w:ascii="Cambria" w:eastAsia="Times New Roman" w:hAnsi="Cambria"/>
      <w:color w:val="365F91"/>
      <w:kern w:val="0"/>
      <w:sz w:val="28"/>
      <w:szCs w:val="28"/>
      <w:lang w:val="en-US"/>
    </w:rPr>
  </w:style>
  <w:style w:type="paragraph" w:styleId="TOC1">
    <w:name w:val="toc 1"/>
    <w:basedOn w:val="Normal"/>
    <w:next w:val="Normal"/>
    <w:autoRedefine/>
    <w:uiPriority w:val="39"/>
    <w:unhideWhenUsed/>
    <w:rsid w:val="00A9770A"/>
  </w:style>
  <w:style w:type="paragraph" w:styleId="ListParagraph">
    <w:name w:val="List Paragraph"/>
    <w:basedOn w:val="Normal"/>
    <w:uiPriority w:val="72"/>
    <w:qFormat/>
    <w:rsid w:val="00DA55C4"/>
    <w:pPr>
      <w:ind w:left="720"/>
      <w:contextualSpacing/>
    </w:pPr>
  </w:style>
  <w:style w:type="character" w:customStyle="1" w:styleId="Heading4Char">
    <w:name w:val="Heading 4 Char"/>
    <w:basedOn w:val="DefaultParagraphFont"/>
    <w:link w:val="Heading4"/>
    <w:uiPriority w:val="9"/>
    <w:semiHidden/>
    <w:rsid w:val="00CD5767"/>
    <w:rPr>
      <w:rFonts w:asciiTheme="majorHAnsi" w:eastAsiaTheme="majorEastAsia" w:hAnsiTheme="majorHAnsi" w:cstheme="majorBidi"/>
      <w:b/>
      <w:bCs/>
      <w:i/>
      <w:iCs/>
      <w:color w:val="4F81BD" w:themeColor="accent1"/>
      <w:sz w:val="24"/>
      <w:szCs w:val="24"/>
      <w:lang w:eastAsia="en-US"/>
    </w:rPr>
  </w:style>
  <w:style w:type="character" w:customStyle="1" w:styleId="ez-toc-section">
    <w:name w:val="ez-toc-section"/>
    <w:basedOn w:val="DefaultParagraphFont"/>
    <w:rsid w:val="00CD5767"/>
  </w:style>
  <w:style w:type="paragraph" w:customStyle="1" w:styleId="p1">
    <w:name w:val="p1"/>
    <w:basedOn w:val="Normal"/>
    <w:rsid w:val="00CD5767"/>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A21497"/>
    <w:rPr>
      <w:b/>
      <w:bCs/>
    </w:rPr>
  </w:style>
  <w:style w:type="character" w:styleId="Emphasis">
    <w:name w:val="Emphasis"/>
    <w:basedOn w:val="DefaultParagraphFont"/>
    <w:uiPriority w:val="20"/>
    <w:qFormat/>
    <w:rsid w:val="00DB1F45"/>
    <w:rPr>
      <w:i/>
      <w:iCs/>
    </w:rPr>
  </w:style>
  <w:style w:type="paragraph" w:styleId="TOC2">
    <w:name w:val="toc 2"/>
    <w:basedOn w:val="Normal"/>
    <w:next w:val="Normal"/>
    <w:autoRedefine/>
    <w:uiPriority w:val="39"/>
    <w:unhideWhenUsed/>
    <w:rsid w:val="000439D5"/>
    <w:pPr>
      <w:spacing w:after="100"/>
      <w:ind w:left="240"/>
    </w:pPr>
  </w:style>
  <w:style w:type="paragraph" w:styleId="Header">
    <w:name w:val="header"/>
    <w:basedOn w:val="Normal"/>
    <w:link w:val="HeaderChar"/>
    <w:uiPriority w:val="99"/>
    <w:unhideWhenUsed/>
    <w:rsid w:val="000439D5"/>
    <w:pPr>
      <w:tabs>
        <w:tab w:val="center" w:pos="4513"/>
        <w:tab w:val="right" w:pos="9026"/>
      </w:tabs>
    </w:pPr>
  </w:style>
  <w:style w:type="character" w:customStyle="1" w:styleId="HeaderChar">
    <w:name w:val="Header Char"/>
    <w:basedOn w:val="DefaultParagraphFont"/>
    <w:link w:val="Header"/>
    <w:uiPriority w:val="99"/>
    <w:rsid w:val="000439D5"/>
    <w:rPr>
      <w:sz w:val="24"/>
      <w:szCs w:val="24"/>
      <w:lang w:eastAsia="en-US"/>
    </w:rPr>
  </w:style>
  <w:style w:type="paragraph" w:styleId="Footer">
    <w:name w:val="footer"/>
    <w:basedOn w:val="Normal"/>
    <w:link w:val="FooterChar"/>
    <w:uiPriority w:val="99"/>
    <w:semiHidden/>
    <w:unhideWhenUsed/>
    <w:rsid w:val="000439D5"/>
    <w:pPr>
      <w:tabs>
        <w:tab w:val="center" w:pos="4513"/>
        <w:tab w:val="right" w:pos="9026"/>
      </w:tabs>
    </w:pPr>
  </w:style>
  <w:style w:type="character" w:customStyle="1" w:styleId="FooterChar">
    <w:name w:val="Footer Char"/>
    <w:basedOn w:val="DefaultParagraphFont"/>
    <w:link w:val="Footer"/>
    <w:uiPriority w:val="99"/>
    <w:semiHidden/>
    <w:rsid w:val="000439D5"/>
    <w:rPr>
      <w:sz w:val="24"/>
      <w:szCs w:val="24"/>
      <w:lang w:eastAsia="en-US"/>
    </w:rPr>
  </w:style>
  <w:style w:type="character" w:customStyle="1" w:styleId="Heading3Char">
    <w:name w:val="Heading 3 Char"/>
    <w:basedOn w:val="DefaultParagraphFont"/>
    <w:link w:val="Heading3"/>
    <w:uiPriority w:val="9"/>
    <w:semiHidden/>
    <w:rsid w:val="00026183"/>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3106">
      <w:bodyDiv w:val="1"/>
      <w:marLeft w:val="0"/>
      <w:marRight w:val="0"/>
      <w:marTop w:val="0"/>
      <w:marBottom w:val="0"/>
      <w:divBdr>
        <w:top w:val="none" w:sz="0" w:space="0" w:color="auto"/>
        <w:left w:val="none" w:sz="0" w:space="0" w:color="auto"/>
        <w:bottom w:val="none" w:sz="0" w:space="0" w:color="auto"/>
        <w:right w:val="none" w:sz="0" w:space="0" w:color="auto"/>
      </w:divBdr>
      <w:divsChild>
        <w:div w:id="198131833">
          <w:marLeft w:val="0"/>
          <w:marRight w:val="0"/>
          <w:marTop w:val="0"/>
          <w:marBottom w:val="240"/>
          <w:divBdr>
            <w:top w:val="none" w:sz="0" w:space="0" w:color="auto"/>
            <w:left w:val="none" w:sz="0" w:space="0" w:color="auto"/>
            <w:bottom w:val="none" w:sz="0" w:space="0" w:color="auto"/>
            <w:right w:val="none" w:sz="0" w:space="0" w:color="auto"/>
          </w:divBdr>
          <w:divsChild>
            <w:div w:id="8600535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58871217">
      <w:bodyDiv w:val="1"/>
      <w:marLeft w:val="0"/>
      <w:marRight w:val="0"/>
      <w:marTop w:val="0"/>
      <w:marBottom w:val="0"/>
      <w:divBdr>
        <w:top w:val="none" w:sz="0" w:space="0" w:color="auto"/>
        <w:left w:val="none" w:sz="0" w:space="0" w:color="auto"/>
        <w:bottom w:val="none" w:sz="0" w:space="0" w:color="auto"/>
        <w:right w:val="none" w:sz="0" w:space="0" w:color="auto"/>
      </w:divBdr>
      <w:divsChild>
        <w:div w:id="1913352097">
          <w:marLeft w:val="0"/>
          <w:marRight w:val="0"/>
          <w:marTop w:val="0"/>
          <w:marBottom w:val="0"/>
          <w:divBdr>
            <w:top w:val="none" w:sz="0" w:space="0" w:color="auto"/>
            <w:left w:val="none" w:sz="0" w:space="0" w:color="auto"/>
            <w:bottom w:val="none" w:sz="0" w:space="0" w:color="auto"/>
            <w:right w:val="none" w:sz="0" w:space="0" w:color="auto"/>
          </w:divBdr>
          <w:divsChild>
            <w:div w:id="1833983379">
              <w:marLeft w:val="0"/>
              <w:marRight w:val="0"/>
              <w:marTop w:val="0"/>
              <w:marBottom w:val="0"/>
              <w:divBdr>
                <w:top w:val="none" w:sz="0" w:space="0" w:color="auto"/>
                <w:left w:val="none" w:sz="0" w:space="0" w:color="auto"/>
                <w:bottom w:val="none" w:sz="0" w:space="0" w:color="auto"/>
                <w:right w:val="none" w:sz="0" w:space="0" w:color="auto"/>
              </w:divBdr>
              <w:divsChild>
                <w:div w:id="10733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827">
      <w:bodyDiv w:val="1"/>
      <w:marLeft w:val="0"/>
      <w:marRight w:val="0"/>
      <w:marTop w:val="0"/>
      <w:marBottom w:val="0"/>
      <w:divBdr>
        <w:top w:val="none" w:sz="0" w:space="0" w:color="auto"/>
        <w:left w:val="none" w:sz="0" w:space="0" w:color="auto"/>
        <w:bottom w:val="none" w:sz="0" w:space="0" w:color="auto"/>
        <w:right w:val="none" w:sz="0" w:space="0" w:color="auto"/>
      </w:divBdr>
    </w:div>
    <w:div w:id="797841449">
      <w:bodyDiv w:val="1"/>
      <w:marLeft w:val="0"/>
      <w:marRight w:val="0"/>
      <w:marTop w:val="0"/>
      <w:marBottom w:val="0"/>
      <w:divBdr>
        <w:top w:val="none" w:sz="0" w:space="0" w:color="auto"/>
        <w:left w:val="none" w:sz="0" w:space="0" w:color="auto"/>
        <w:bottom w:val="none" w:sz="0" w:space="0" w:color="auto"/>
        <w:right w:val="none" w:sz="0" w:space="0" w:color="auto"/>
      </w:divBdr>
      <w:divsChild>
        <w:div w:id="1834375290">
          <w:marLeft w:val="0"/>
          <w:marRight w:val="0"/>
          <w:marTop w:val="0"/>
          <w:marBottom w:val="0"/>
          <w:divBdr>
            <w:top w:val="none" w:sz="0" w:space="0" w:color="auto"/>
            <w:left w:val="none" w:sz="0" w:space="0" w:color="auto"/>
            <w:bottom w:val="none" w:sz="0" w:space="0" w:color="auto"/>
            <w:right w:val="none" w:sz="0" w:space="0" w:color="auto"/>
          </w:divBdr>
        </w:div>
      </w:divsChild>
    </w:div>
    <w:div w:id="872420897">
      <w:bodyDiv w:val="1"/>
      <w:marLeft w:val="0"/>
      <w:marRight w:val="0"/>
      <w:marTop w:val="0"/>
      <w:marBottom w:val="0"/>
      <w:divBdr>
        <w:top w:val="none" w:sz="0" w:space="0" w:color="auto"/>
        <w:left w:val="none" w:sz="0" w:space="0" w:color="auto"/>
        <w:bottom w:val="none" w:sz="0" w:space="0" w:color="auto"/>
        <w:right w:val="none" w:sz="0" w:space="0" w:color="auto"/>
      </w:divBdr>
    </w:div>
    <w:div w:id="1198279096">
      <w:bodyDiv w:val="1"/>
      <w:marLeft w:val="0"/>
      <w:marRight w:val="0"/>
      <w:marTop w:val="0"/>
      <w:marBottom w:val="0"/>
      <w:divBdr>
        <w:top w:val="none" w:sz="0" w:space="0" w:color="auto"/>
        <w:left w:val="none" w:sz="0" w:space="0" w:color="auto"/>
        <w:bottom w:val="none" w:sz="0" w:space="0" w:color="auto"/>
        <w:right w:val="none" w:sz="0" w:space="0" w:color="auto"/>
      </w:divBdr>
      <w:divsChild>
        <w:div w:id="1098717584">
          <w:marLeft w:val="0"/>
          <w:marRight w:val="0"/>
          <w:marTop w:val="0"/>
          <w:marBottom w:val="0"/>
          <w:divBdr>
            <w:top w:val="none" w:sz="0" w:space="0" w:color="auto"/>
            <w:left w:val="none" w:sz="0" w:space="0" w:color="auto"/>
            <w:bottom w:val="none" w:sz="0" w:space="0" w:color="auto"/>
            <w:right w:val="none" w:sz="0" w:space="0" w:color="auto"/>
          </w:divBdr>
          <w:divsChild>
            <w:div w:id="466124243">
              <w:marLeft w:val="0"/>
              <w:marRight w:val="0"/>
              <w:marTop w:val="0"/>
              <w:marBottom w:val="0"/>
              <w:divBdr>
                <w:top w:val="none" w:sz="0" w:space="0" w:color="auto"/>
                <w:left w:val="none" w:sz="0" w:space="0" w:color="auto"/>
                <w:bottom w:val="none" w:sz="0" w:space="0" w:color="auto"/>
                <w:right w:val="none" w:sz="0" w:space="0" w:color="auto"/>
              </w:divBdr>
              <w:divsChild>
                <w:div w:id="9899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4771">
      <w:bodyDiv w:val="1"/>
      <w:marLeft w:val="0"/>
      <w:marRight w:val="0"/>
      <w:marTop w:val="0"/>
      <w:marBottom w:val="0"/>
      <w:divBdr>
        <w:top w:val="none" w:sz="0" w:space="0" w:color="auto"/>
        <w:left w:val="none" w:sz="0" w:space="0" w:color="auto"/>
        <w:bottom w:val="none" w:sz="0" w:space="0" w:color="auto"/>
        <w:right w:val="none" w:sz="0" w:space="0" w:color="auto"/>
      </w:divBdr>
      <w:divsChild>
        <w:div w:id="2105101796">
          <w:marLeft w:val="0"/>
          <w:marRight w:val="0"/>
          <w:marTop w:val="0"/>
          <w:marBottom w:val="0"/>
          <w:divBdr>
            <w:top w:val="none" w:sz="0" w:space="0" w:color="auto"/>
            <w:left w:val="none" w:sz="0" w:space="0" w:color="auto"/>
            <w:bottom w:val="none" w:sz="0" w:space="0" w:color="auto"/>
            <w:right w:val="none" w:sz="0" w:space="0" w:color="auto"/>
          </w:divBdr>
          <w:divsChild>
            <w:div w:id="1233463686">
              <w:marLeft w:val="0"/>
              <w:marRight w:val="0"/>
              <w:marTop w:val="0"/>
              <w:marBottom w:val="0"/>
              <w:divBdr>
                <w:top w:val="none" w:sz="0" w:space="0" w:color="auto"/>
                <w:left w:val="none" w:sz="0" w:space="0" w:color="auto"/>
                <w:bottom w:val="none" w:sz="0" w:space="0" w:color="auto"/>
                <w:right w:val="none" w:sz="0" w:space="0" w:color="auto"/>
              </w:divBdr>
              <w:divsChild>
                <w:div w:id="18062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8286">
      <w:bodyDiv w:val="1"/>
      <w:marLeft w:val="0"/>
      <w:marRight w:val="0"/>
      <w:marTop w:val="0"/>
      <w:marBottom w:val="0"/>
      <w:divBdr>
        <w:top w:val="none" w:sz="0" w:space="0" w:color="auto"/>
        <w:left w:val="none" w:sz="0" w:space="0" w:color="auto"/>
        <w:bottom w:val="none" w:sz="0" w:space="0" w:color="auto"/>
        <w:right w:val="none" w:sz="0" w:space="0" w:color="auto"/>
      </w:divBdr>
      <w:divsChild>
        <w:div w:id="637489807">
          <w:marLeft w:val="0"/>
          <w:marRight w:val="0"/>
          <w:marTop w:val="0"/>
          <w:marBottom w:val="0"/>
          <w:divBdr>
            <w:top w:val="none" w:sz="0" w:space="0" w:color="auto"/>
            <w:left w:val="none" w:sz="0" w:space="0" w:color="auto"/>
            <w:bottom w:val="none" w:sz="0" w:space="0" w:color="auto"/>
            <w:right w:val="none" w:sz="0" w:space="0" w:color="auto"/>
          </w:divBdr>
          <w:divsChild>
            <w:div w:id="558900541">
              <w:marLeft w:val="0"/>
              <w:marRight w:val="0"/>
              <w:marTop w:val="0"/>
              <w:marBottom w:val="0"/>
              <w:divBdr>
                <w:top w:val="none" w:sz="0" w:space="0" w:color="auto"/>
                <w:left w:val="none" w:sz="0" w:space="0" w:color="auto"/>
                <w:bottom w:val="none" w:sz="0" w:space="0" w:color="auto"/>
                <w:right w:val="none" w:sz="0" w:space="0" w:color="auto"/>
              </w:divBdr>
              <w:divsChild>
                <w:div w:id="9355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3950">
      <w:bodyDiv w:val="1"/>
      <w:marLeft w:val="0"/>
      <w:marRight w:val="0"/>
      <w:marTop w:val="0"/>
      <w:marBottom w:val="0"/>
      <w:divBdr>
        <w:top w:val="none" w:sz="0" w:space="0" w:color="auto"/>
        <w:left w:val="none" w:sz="0" w:space="0" w:color="auto"/>
        <w:bottom w:val="none" w:sz="0" w:space="0" w:color="auto"/>
        <w:right w:val="none" w:sz="0" w:space="0" w:color="auto"/>
      </w:divBdr>
      <w:divsChild>
        <w:div w:id="324212733">
          <w:marLeft w:val="0"/>
          <w:marRight w:val="0"/>
          <w:marTop w:val="0"/>
          <w:marBottom w:val="0"/>
          <w:divBdr>
            <w:top w:val="none" w:sz="0" w:space="0" w:color="auto"/>
            <w:left w:val="none" w:sz="0" w:space="0" w:color="auto"/>
            <w:bottom w:val="none" w:sz="0" w:space="0" w:color="auto"/>
            <w:right w:val="none" w:sz="0" w:space="0" w:color="auto"/>
          </w:divBdr>
          <w:divsChild>
            <w:div w:id="1133904219">
              <w:marLeft w:val="0"/>
              <w:marRight w:val="0"/>
              <w:marTop w:val="0"/>
              <w:marBottom w:val="0"/>
              <w:divBdr>
                <w:top w:val="none" w:sz="0" w:space="0" w:color="auto"/>
                <w:left w:val="none" w:sz="0" w:space="0" w:color="auto"/>
                <w:bottom w:val="none" w:sz="0" w:space="0" w:color="auto"/>
                <w:right w:val="none" w:sz="0" w:space="0" w:color="auto"/>
              </w:divBdr>
              <w:divsChild>
                <w:div w:id="18632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0826">
      <w:bodyDiv w:val="1"/>
      <w:marLeft w:val="0"/>
      <w:marRight w:val="0"/>
      <w:marTop w:val="0"/>
      <w:marBottom w:val="0"/>
      <w:divBdr>
        <w:top w:val="none" w:sz="0" w:space="0" w:color="auto"/>
        <w:left w:val="none" w:sz="0" w:space="0" w:color="auto"/>
        <w:bottom w:val="none" w:sz="0" w:space="0" w:color="auto"/>
        <w:right w:val="none" w:sz="0" w:space="0" w:color="auto"/>
      </w:divBdr>
      <w:divsChild>
        <w:div w:id="1298954028">
          <w:marLeft w:val="0"/>
          <w:marRight w:val="0"/>
          <w:marTop w:val="0"/>
          <w:marBottom w:val="0"/>
          <w:divBdr>
            <w:top w:val="none" w:sz="0" w:space="0" w:color="auto"/>
            <w:left w:val="none" w:sz="0" w:space="0" w:color="auto"/>
            <w:bottom w:val="none" w:sz="0" w:space="0" w:color="auto"/>
            <w:right w:val="none" w:sz="0" w:space="0" w:color="auto"/>
          </w:divBdr>
        </w:div>
        <w:div w:id="118183889">
          <w:marLeft w:val="0"/>
          <w:marRight w:val="0"/>
          <w:marTop w:val="0"/>
          <w:marBottom w:val="0"/>
          <w:divBdr>
            <w:top w:val="none" w:sz="0" w:space="0" w:color="auto"/>
            <w:left w:val="none" w:sz="0" w:space="0" w:color="auto"/>
            <w:bottom w:val="none" w:sz="0" w:space="0" w:color="auto"/>
            <w:right w:val="none" w:sz="0" w:space="0" w:color="auto"/>
          </w:divBdr>
        </w:div>
        <w:div w:id="221528967">
          <w:marLeft w:val="0"/>
          <w:marRight w:val="0"/>
          <w:marTop w:val="0"/>
          <w:marBottom w:val="0"/>
          <w:divBdr>
            <w:top w:val="none" w:sz="0" w:space="0" w:color="auto"/>
            <w:left w:val="none" w:sz="0" w:space="0" w:color="auto"/>
            <w:bottom w:val="none" w:sz="0" w:space="0" w:color="auto"/>
            <w:right w:val="none" w:sz="0" w:space="0" w:color="auto"/>
          </w:divBdr>
        </w:div>
        <w:div w:id="891699407">
          <w:marLeft w:val="0"/>
          <w:marRight w:val="0"/>
          <w:marTop w:val="0"/>
          <w:marBottom w:val="0"/>
          <w:divBdr>
            <w:top w:val="none" w:sz="0" w:space="0" w:color="auto"/>
            <w:left w:val="none" w:sz="0" w:space="0" w:color="auto"/>
            <w:bottom w:val="none" w:sz="0" w:space="0" w:color="auto"/>
            <w:right w:val="none" w:sz="0" w:space="0" w:color="auto"/>
          </w:divBdr>
        </w:div>
        <w:div w:id="1417282691">
          <w:marLeft w:val="0"/>
          <w:marRight w:val="0"/>
          <w:marTop w:val="0"/>
          <w:marBottom w:val="0"/>
          <w:divBdr>
            <w:top w:val="none" w:sz="0" w:space="0" w:color="auto"/>
            <w:left w:val="none" w:sz="0" w:space="0" w:color="auto"/>
            <w:bottom w:val="none" w:sz="0" w:space="0" w:color="auto"/>
            <w:right w:val="none" w:sz="0" w:space="0" w:color="auto"/>
          </w:divBdr>
        </w:div>
        <w:div w:id="543638555">
          <w:marLeft w:val="0"/>
          <w:marRight w:val="0"/>
          <w:marTop w:val="0"/>
          <w:marBottom w:val="0"/>
          <w:divBdr>
            <w:top w:val="none" w:sz="0" w:space="0" w:color="auto"/>
            <w:left w:val="none" w:sz="0" w:space="0" w:color="auto"/>
            <w:bottom w:val="none" w:sz="0" w:space="0" w:color="auto"/>
            <w:right w:val="none" w:sz="0" w:space="0" w:color="auto"/>
          </w:divBdr>
        </w:div>
        <w:div w:id="17154251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8FB54-0AD0-41EE-8228-68B0E07A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2656</Words>
  <Characters>15145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Connaught House School</Company>
  <LinksUpToDate>false</LinksUpToDate>
  <CharactersWithSpaces>17766</CharactersWithSpaces>
  <SharedDoc>false</SharedDoc>
  <HLinks>
    <vt:vector size="12" baseType="variant">
      <vt:variant>
        <vt:i4>6553665</vt:i4>
      </vt:variant>
      <vt:variant>
        <vt:i4>3</vt:i4>
      </vt:variant>
      <vt:variant>
        <vt:i4>0</vt:i4>
      </vt:variant>
      <vt:variant>
        <vt:i4>5</vt:i4>
      </vt:variant>
      <vt:variant>
        <vt:lpwstr>mailto:Form1@connaughthouseschool.co.uk</vt:lpwstr>
      </vt:variant>
      <vt:variant>
        <vt:lpwstr/>
      </vt:variant>
      <vt:variant>
        <vt:i4>6946819</vt:i4>
      </vt:variant>
      <vt:variant>
        <vt:i4>0</vt:i4>
      </vt:variant>
      <vt:variant>
        <vt:i4>0</vt:i4>
      </vt:variant>
      <vt:variant>
        <vt:i4>5</vt:i4>
      </vt:variant>
      <vt:variant>
        <vt:lpwstr>mailto:office@connaughthouseschool.co.uk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Hampton</dc:creator>
  <cp:lastModifiedBy>Debevoise User</cp:lastModifiedBy>
  <cp:revision>2</cp:revision>
  <cp:lastPrinted>2018-10-18T15:00:00Z</cp:lastPrinted>
  <dcterms:created xsi:type="dcterms:W3CDTF">2018-11-13T09:22:00Z</dcterms:created>
  <dcterms:modified xsi:type="dcterms:W3CDTF">2018-11-13T09:22:00Z</dcterms:modified>
</cp:coreProperties>
</file>